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376A" w:rsidRPr="00B2269D" w:rsidRDefault="009668B1">
      <w:pPr>
        <w:pStyle w:val="Normal1"/>
        <w:spacing w:after="0" w:line="240" w:lineRule="auto"/>
        <w:rPr>
          <w:sz w:val="24"/>
        </w:rPr>
      </w:pPr>
      <w:r w:rsidRPr="00B2269D">
        <w:rPr>
          <w:b/>
          <w:sz w:val="24"/>
          <w:szCs w:val="28"/>
        </w:rPr>
        <w:t>Community Renewable Energy Association</w:t>
      </w:r>
    </w:p>
    <w:p w:rsidR="005D376A" w:rsidRPr="00B2269D" w:rsidRDefault="009668B1">
      <w:pPr>
        <w:pStyle w:val="Normal1"/>
        <w:spacing w:after="0" w:line="240" w:lineRule="auto"/>
        <w:rPr>
          <w:sz w:val="24"/>
        </w:rPr>
      </w:pPr>
      <w:r w:rsidRPr="00B2269D">
        <w:rPr>
          <w:b/>
          <w:sz w:val="24"/>
          <w:szCs w:val="24"/>
        </w:rPr>
        <w:t>Minutes of the Executive Board</w:t>
      </w:r>
    </w:p>
    <w:p w:rsidR="005D376A" w:rsidRPr="00B2269D" w:rsidRDefault="005D376A">
      <w:pPr>
        <w:pStyle w:val="Normal1"/>
        <w:spacing w:after="0" w:line="240" w:lineRule="auto"/>
        <w:rPr>
          <w:rFonts w:ascii="Arial" w:hAnsi="Arial"/>
          <w:sz w:val="24"/>
        </w:rPr>
      </w:pPr>
    </w:p>
    <w:p w:rsidR="00F37CCA" w:rsidRPr="00B2269D" w:rsidRDefault="009668B1">
      <w:pPr>
        <w:pStyle w:val="Normal1"/>
        <w:spacing w:after="0" w:line="240" w:lineRule="auto"/>
        <w:rPr>
          <w:rFonts w:ascii="Arial" w:hAnsi="Arial"/>
          <w:sz w:val="24"/>
          <w:szCs w:val="24"/>
        </w:rPr>
      </w:pPr>
      <w:r w:rsidRPr="00B2269D">
        <w:rPr>
          <w:rFonts w:ascii="Arial" w:hAnsi="Arial"/>
          <w:b/>
          <w:sz w:val="24"/>
          <w:szCs w:val="24"/>
        </w:rPr>
        <w:t>Date:</w:t>
      </w:r>
      <w:r w:rsidR="00900C91" w:rsidRPr="00B2269D">
        <w:rPr>
          <w:rFonts w:ascii="Arial" w:hAnsi="Arial"/>
          <w:sz w:val="24"/>
          <w:szCs w:val="24"/>
        </w:rPr>
        <w:t xml:space="preserve"> </w:t>
      </w:r>
    </w:p>
    <w:p w:rsidR="0040719C" w:rsidRPr="00B2269D" w:rsidRDefault="00F37CCA">
      <w:pPr>
        <w:pStyle w:val="Normal1"/>
        <w:spacing w:after="0" w:line="240" w:lineRule="auto"/>
        <w:rPr>
          <w:rFonts w:ascii="Arial" w:hAnsi="Arial"/>
          <w:sz w:val="24"/>
          <w:szCs w:val="24"/>
        </w:rPr>
      </w:pPr>
      <w:r w:rsidRPr="00B2269D">
        <w:rPr>
          <w:rFonts w:ascii="Arial" w:hAnsi="Arial"/>
          <w:sz w:val="24"/>
          <w:szCs w:val="24"/>
        </w:rPr>
        <w:t>June 19</w:t>
      </w:r>
      <w:r w:rsidR="0040719C" w:rsidRPr="00B2269D">
        <w:rPr>
          <w:rFonts w:ascii="Arial" w:hAnsi="Arial"/>
          <w:sz w:val="24"/>
          <w:szCs w:val="24"/>
        </w:rPr>
        <w:t xml:space="preserve"> 2020</w:t>
      </w:r>
    </w:p>
    <w:p w:rsidR="00F37CCA" w:rsidRPr="00B2269D" w:rsidRDefault="009668B1" w:rsidP="00F37CCA">
      <w:pPr>
        <w:pStyle w:val="Normal1"/>
        <w:spacing w:after="0" w:line="240" w:lineRule="auto"/>
        <w:rPr>
          <w:rFonts w:ascii="Arial" w:hAnsi="Arial"/>
          <w:sz w:val="24"/>
          <w:szCs w:val="24"/>
        </w:rPr>
      </w:pPr>
      <w:r w:rsidRPr="00B2269D">
        <w:rPr>
          <w:rFonts w:ascii="Arial" w:hAnsi="Arial"/>
          <w:b/>
          <w:sz w:val="24"/>
          <w:szCs w:val="24"/>
        </w:rPr>
        <w:t>Time:</w:t>
      </w:r>
      <w:r w:rsidR="00EB189A" w:rsidRPr="00B2269D">
        <w:rPr>
          <w:rFonts w:ascii="Arial" w:hAnsi="Arial"/>
          <w:sz w:val="24"/>
          <w:szCs w:val="24"/>
        </w:rPr>
        <w:t xml:space="preserve"> </w:t>
      </w:r>
      <w:r w:rsidR="00EE3F7C" w:rsidRPr="00B2269D">
        <w:rPr>
          <w:rFonts w:ascii="Arial" w:hAnsi="Arial"/>
          <w:sz w:val="24"/>
          <w:szCs w:val="24"/>
        </w:rPr>
        <w:t>10</w:t>
      </w:r>
      <w:r w:rsidR="00F37CCA" w:rsidRPr="00B2269D">
        <w:rPr>
          <w:rFonts w:ascii="Arial" w:hAnsi="Arial"/>
          <w:sz w:val="24"/>
          <w:szCs w:val="24"/>
        </w:rPr>
        <w:t>:15</w:t>
      </w:r>
      <w:r w:rsidR="00EE3F7C" w:rsidRPr="00B2269D">
        <w:rPr>
          <w:rFonts w:ascii="Arial" w:hAnsi="Arial"/>
          <w:sz w:val="24"/>
          <w:szCs w:val="24"/>
        </w:rPr>
        <w:t xml:space="preserve"> a</w:t>
      </w:r>
      <w:r w:rsidR="00773A5A" w:rsidRPr="00B2269D">
        <w:rPr>
          <w:rFonts w:ascii="Arial" w:hAnsi="Arial"/>
          <w:sz w:val="24"/>
          <w:szCs w:val="24"/>
        </w:rPr>
        <w:t>m</w:t>
      </w:r>
      <w:r w:rsidR="00C75EC2" w:rsidRPr="00B2269D">
        <w:rPr>
          <w:rFonts w:ascii="Arial" w:hAnsi="Arial"/>
          <w:sz w:val="24"/>
          <w:szCs w:val="24"/>
        </w:rPr>
        <w:t xml:space="preserve"> – </w:t>
      </w:r>
      <w:r w:rsidR="00F5735C" w:rsidRPr="00B2269D">
        <w:rPr>
          <w:rFonts w:ascii="Arial" w:hAnsi="Arial"/>
          <w:sz w:val="24"/>
          <w:szCs w:val="24"/>
        </w:rPr>
        <w:t>1:17</w:t>
      </w:r>
      <w:r w:rsidR="00EE3F7C" w:rsidRPr="00B2269D">
        <w:rPr>
          <w:rFonts w:ascii="Arial" w:hAnsi="Arial"/>
          <w:sz w:val="24"/>
          <w:szCs w:val="24"/>
        </w:rPr>
        <w:t xml:space="preserve"> am </w:t>
      </w:r>
      <w:r w:rsidR="0045360D" w:rsidRPr="00B2269D">
        <w:rPr>
          <w:rFonts w:ascii="Arial" w:hAnsi="Arial"/>
          <w:sz w:val="24"/>
          <w:szCs w:val="24"/>
        </w:rPr>
        <w:t xml:space="preserve"> </w:t>
      </w:r>
    </w:p>
    <w:p w:rsidR="00F37CCA" w:rsidRPr="00B2269D" w:rsidRDefault="009668B1" w:rsidP="00F37CCA">
      <w:pPr>
        <w:pStyle w:val="Normal1"/>
        <w:spacing w:after="0" w:line="240" w:lineRule="auto"/>
        <w:rPr>
          <w:sz w:val="24"/>
          <w:szCs w:val="20"/>
        </w:rPr>
      </w:pPr>
      <w:r w:rsidRPr="00B2269D">
        <w:rPr>
          <w:rFonts w:ascii="Arial" w:hAnsi="Arial"/>
          <w:b/>
          <w:sz w:val="24"/>
          <w:szCs w:val="24"/>
        </w:rPr>
        <w:t>Location:</w:t>
      </w:r>
      <w:r w:rsidR="00C348B8" w:rsidRPr="00B2269D">
        <w:rPr>
          <w:rFonts w:ascii="Arial" w:hAnsi="Arial"/>
          <w:b/>
          <w:sz w:val="24"/>
          <w:szCs w:val="24"/>
        </w:rPr>
        <w:t xml:space="preserve"> </w:t>
      </w:r>
      <w:r w:rsidR="00F37CCA" w:rsidRPr="00B2269D">
        <w:rPr>
          <w:sz w:val="24"/>
          <w:szCs w:val="20"/>
        </w:rPr>
        <w:t>Veterans Memorial Hall</w:t>
      </w:r>
    </w:p>
    <w:p w:rsidR="00F37CCA" w:rsidRPr="00B2269D" w:rsidRDefault="00F37CCA" w:rsidP="00C75EC2">
      <w:pPr>
        <w:pStyle w:val="Normal1"/>
        <w:spacing w:after="0" w:line="240" w:lineRule="auto"/>
        <w:rPr>
          <w:rFonts w:ascii="Arial" w:hAnsi="Arial"/>
          <w:sz w:val="24"/>
          <w:szCs w:val="24"/>
        </w:rPr>
      </w:pPr>
      <w:r w:rsidRPr="00B2269D">
        <w:rPr>
          <w:sz w:val="24"/>
          <w:szCs w:val="20"/>
        </w:rPr>
        <w:tab/>
        <w:t xml:space="preserve">          Condon, Oregon</w:t>
      </w:r>
    </w:p>
    <w:p w:rsidR="0040719C" w:rsidRPr="00B2269D" w:rsidRDefault="0040719C" w:rsidP="00C75EC2">
      <w:pPr>
        <w:pStyle w:val="Normal1"/>
        <w:spacing w:after="0" w:line="240" w:lineRule="auto"/>
        <w:rPr>
          <w:rFonts w:ascii="Arial" w:hAnsi="Arial"/>
          <w:sz w:val="24"/>
          <w:szCs w:val="24"/>
        </w:rPr>
      </w:pPr>
    </w:p>
    <w:p w:rsidR="005D376A" w:rsidRPr="00B2269D" w:rsidRDefault="005D376A" w:rsidP="00C75EC2">
      <w:pPr>
        <w:pStyle w:val="Normal1"/>
        <w:spacing w:after="0" w:line="240" w:lineRule="auto"/>
        <w:rPr>
          <w:rFonts w:ascii="Arial" w:hAnsi="Arial"/>
          <w:sz w:val="24"/>
        </w:rPr>
      </w:pPr>
    </w:p>
    <w:p w:rsidR="00E77868" w:rsidRPr="00B2269D" w:rsidRDefault="009668B1">
      <w:pPr>
        <w:pStyle w:val="Normal1"/>
        <w:spacing w:after="0" w:line="240" w:lineRule="auto"/>
        <w:rPr>
          <w:rFonts w:ascii="Arial" w:hAnsi="Arial"/>
          <w:sz w:val="24"/>
          <w:szCs w:val="24"/>
        </w:rPr>
      </w:pPr>
      <w:r w:rsidRPr="00B2269D">
        <w:rPr>
          <w:rFonts w:ascii="Arial" w:hAnsi="Arial"/>
          <w:b/>
          <w:sz w:val="24"/>
          <w:szCs w:val="24"/>
        </w:rPr>
        <w:t>Executive Board Members Present:</w:t>
      </w:r>
      <w:r w:rsidR="00572102" w:rsidRPr="00B2269D">
        <w:rPr>
          <w:rFonts w:ascii="Arial" w:hAnsi="Arial"/>
          <w:sz w:val="24"/>
          <w:szCs w:val="24"/>
        </w:rPr>
        <w:t xml:space="preserve">  </w:t>
      </w:r>
      <w:r w:rsidR="00F54A95" w:rsidRPr="00B2269D">
        <w:rPr>
          <w:rFonts w:ascii="Arial" w:hAnsi="Arial"/>
          <w:sz w:val="24"/>
          <w:szCs w:val="24"/>
        </w:rPr>
        <w:t xml:space="preserve">Executive Committee </w:t>
      </w:r>
      <w:r w:rsidR="0040719C" w:rsidRPr="00B2269D">
        <w:rPr>
          <w:rFonts w:ascii="Arial" w:hAnsi="Arial"/>
          <w:sz w:val="24"/>
          <w:szCs w:val="24"/>
        </w:rPr>
        <w:t>Chair</w:t>
      </w:r>
      <w:r w:rsidR="005658FE" w:rsidRPr="00B2269D">
        <w:rPr>
          <w:rFonts w:ascii="Arial" w:hAnsi="Arial"/>
          <w:sz w:val="24"/>
          <w:szCs w:val="24"/>
        </w:rPr>
        <w:t xml:space="preserve"> Les Perkins</w:t>
      </w:r>
      <w:r w:rsidR="00D1424F" w:rsidRPr="00B2269D">
        <w:rPr>
          <w:rFonts w:ascii="Arial" w:hAnsi="Arial"/>
          <w:sz w:val="24"/>
          <w:szCs w:val="24"/>
        </w:rPr>
        <w:t>; Treasurer</w:t>
      </w:r>
      <w:r w:rsidR="00773A5A" w:rsidRPr="00B2269D">
        <w:rPr>
          <w:rFonts w:ascii="Arial" w:hAnsi="Arial"/>
          <w:sz w:val="24"/>
          <w:szCs w:val="24"/>
        </w:rPr>
        <w:t xml:space="preserve"> </w:t>
      </w:r>
      <w:r w:rsidR="00345E10" w:rsidRPr="00B2269D">
        <w:rPr>
          <w:rFonts w:ascii="Arial" w:hAnsi="Arial"/>
          <w:sz w:val="24"/>
          <w:szCs w:val="24"/>
        </w:rPr>
        <w:t>Steve</w:t>
      </w:r>
      <w:r w:rsidR="00A71EE2" w:rsidRPr="00B2269D">
        <w:rPr>
          <w:rFonts w:ascii="Arial" w:hAnsi="Arial"/>
          <w:sz w:val="24"/>
          <w:szCs w:val="24"/>
        </w:rPr>
        <w:t xml:space="preserve"> Uffelman</w:t>
      </w:r>
      <w:r w:rsidR="00773A5A" w:rsidRPr="00B2269D">
        <w:rPr>
          <w:rFonts w:ascii="Arial" w:hAnsi="Arial"/>
          <w:sz w:val="24"/>
          <w:szCs w:val="24"/>
        </w:rPr>
        <w:t>;</w:t>
      </w:r>
      <w:r w:rsidR="007831EA" w:rsidRPr="00B2269D">
        <w:rPr>
          <w:rFonts w:ascii="Arial" w:hAnsi="Arial"/>
          <w:sz w:val="24"/>
          <w:szCs w:val="24"/>
        </w:rPr>
        <w:t xml:space="preserve"> Joe Dabulskis</w:t>
      </w:r>
      <w:r w:rsidR="00773A5A" w:rsidRPr="00B2269D">
        <w:rPr>
          <w:rFonts w:ascii="Arial" w:hAnsi="Arial"/>
          <w:sz w:val="24"/>
          <w:szCs w:val="24"/>
        </w:rPr>
        <w:t>;</w:t>
      </w:r>
      <w:r w:rsidR="0040719C" w:rsidRPr="00B2269D">
        <w:rPr>
          <w:rFonts w:ascii="Arial" w:hAnsi="Arial"/>
          <w:sz w:val="24"/>
          <w:szCs w:val="24"/>
        </w:rPr>
        <w:t xml:space="preserve"> </w:t>
      </w:r>
      <w:r w:rsidR="00F5735C" w:rsidRPr="00B2269D">
        <w:rPr>
          <w:rFonts w:ascii="Arial" w:hAnsi="Arial"/>
          <w:sz w:val="24"/>
          <w:szCs w:val="24"/>
        </w:rPr>
        <w:t xml:space="preserve">Elizabeth Farrar; </w:t>
      </w:r>
      <w:r w:rsidR="00EE3F7C" w:rsidRPr="00B2269D">
        <w:rPr>
          <w:rFonts w:ascii="Arial" w:hAnsi="Arial"/>
          <w:sz w:val="24"/>
          <w:szCs w:val="24"/>
        </w:rPr>
        <w:t>Don Coats</w:t>
      </w:r>
      <w:r w:rsidR="00773A5A" w:rsidRPr="00B2269D">
        <w:rPr>
          <w:rFonts w:ascii="Arial" w:hAnsi="Arial"/>
          <w:sz w:val="24"/>
          <w:szCs w:val="24"/>
        </w:rPr>
        <w:t>; Don Russell</w:t>
      </w:r>
      <w:r w:rsidR="00E77868" w:rsidRPr="00B2269D">
        <w:rPr>
          <w:rFonts w:ascii="Arial" w:hAnsi="Arial"/>
          <w:sz w:val="24"/>
          <w:szCs w:val="24"/>
        </w:rPr>
        <w:t>; Doug Frasier, alternate for Steve Uffelman.</w:t>
      </w:r>
    </w:p>
    <w:p w:rsidR="00122E46" w:rsidRPr="00B2269D" w:rsidRDefault="00122E46">
      <w:pPr>
        <w:pStyle w:val="Normal1"/>
        <w:spacing w:after="0" w:line="240" w:lineRule="auto"/>
        <w:rPr>
          <w:rFonts w:ascii="Arial" w:hAnsi="Arial"/>
          <w:sz w:val="24"/>
          <w:szCs w:val="24"/>
        </w:rPr>
      </w:pPr>
    </w:p>
    <w:p w:rsidR="00122E46" w:rsidRPr="00B2269D" w:rsidRDefault="00122E46">
      <w:pPr>
        <w:pStyle w:val="Normal1"/>
        <w:spacing w:after="0" w:line="240" w:lineRule="auto"/>
        <w:rPr>
          <w:rFonts w:ascii="Arial" w:hAnsi="Arial"/>
          <w:sz w:val="24"/>
          <w:szCs w:val="24"/>
        </w:rPr>
      </w:pPr>
      <w:r w:rsidRPr="00B2269D">
        <w:rPr>
          <w:rFonts w:ascii="Arial" w:hAnsi="Arial"/>
          <w:sz w:val="24"/>
          <w:szCs w:val="24"/>
        </w:rPr>
        <w:t>Present by phone: Executive Committee Vice-chair Ormand Hilderbrand</w:t>
      </w:r>
    </w:p>
    <w:p w:rsidR="00C75EC2" w:rsidRPr="00B2269D" w:rsidRDefault="00C75EC2">
      <w:pPr>
        <w:pStyle w:val="Normal1"/>
        <w:spacing w:after="0" w:line="240" w:lineRule="auto"/>
        <w:rPr>
          <w:rFonts w:ascii="Arial" w:hAnsi="Arial"/>
          <w:b/>
          <w:sz w:val="24"/>
          <w:szCs w:val="24"/>
        </w:rPr>
      </w:pPr>
    </w:p>
    <w:p w:rsidR="00EE3F7C" w:rsidRPr="00B2269D" w:rsidRDefault="009668B1" w:rsidP="00572102">
      <w:pPr>
        <w:pStyle w:val="Normal1"/>
        <w:spacing w:after="0" w:line="240" w:lineRule="auto"/>
        <w:jc w:val="both"/>
        <w:rPr>
          <w:rFonts w:ascii="Arial" w:hAnsi="Arial"/>
          <w:sz w:val="24"/>
          <w:szCs w:val="24"/>
        </w:rPr>
      </w:pPr>
      <w:r w:rsidRPr="00B2269D">
        <w:rPr>
          <w:rFonts w:ascii="Arial" w:hAnsi="Arial"/>
          <w:b/>
          <w:sz w:val="24"/>
          <w:szCs w:val="24"/>
        </w:rPr>
        <w:t>Executive Board Members unable to attend:</w:t>
      </w:r>
      <w:r w:rsidR="00F26989" w:rsidRPr="00B2269D">
        <w:rPr>
          <w:rFonts w:ascii="Arial" w:hAnsi="Arial"/>
          <w:b/>
          <w:sz w:val="24"/>
          <w:szCs w:val="24"/>
        </w:rPr>
        <w:t xml:space="preserve"> </w:t>
      </w:r>
    </w:p>
    <w:p w:rsidR="005D376A" w:rsidRPr="00B2269D" w:rsidRDefault="005D376A" w:rsidP="00572102">
      <w:pPr>
        <w:pStyle w:val="Normal1"/>
        <w:spacing w:after="0" w:line="240" w:lineRule="auto"/>
        <w:jc w:val="both"/>
        <w:rPr>
          <w:rFonts w:ascii="Arial" w:hAnsi="Arial"/>
          <w:b/>
          <w:sz w:val="24"/>
          <w:szCs w:val="24"/>
        </w:rPr>
      </w:pPr>
    </w:p>
    <w:p w:rsidR="00F5735C" w:rsidRPr="00B2269D" w:rsidRDefault="009668B1">
      <w:pPr>
        <w:pStyle w:val="Normal1"/>
        <w:spacing w:after="0" w:line="240" w:lineRule="auto"/>
        <w:rPr>
          <w:rFonts w:ascii="Arial" w:hAnsi="Arial"/>
          <w:sz w:val="24"/>
          <w:szCs w:val="24"/>
        </w:rPr>
      </w:pPr>
      <w:r w:rsidRPr="00B2269D">
        <w:rPr>
          <w:rFonts w:ascii="Arial" w:hAnsi="Arial"/>
          <w:b/>
          <w:sz w:val="24"/>
          <w:szCs w:val="24"/>
        </w:rPr>
        <w:t xml:space="preserve">Staff Present: </w:t>
      </w:r>
      <w:r w:rsidR="00123590" w:rsidRPr="00B2269D">
        <w:rPr>
          <w:rFonts w:ascii="Arial" w:hAnsi="Arial"/>
          <w:sz w:val="24"/>
          <w:szCs w:val="24"/>
        </w:rPr>
        <w:t>Brian Skeahan</w:t>
      </w:r>
      <w:r w:rsidR="007B17A6" w:rsidRPr="00B2269D">
        <w:rPr>
          <w:rFonts w:ascii="Arial" w:hAnsi="Arial"/>
          <w:sz w:val="24"/>
          <w:szCs w:val="24"/>
        </w:rPr>
        <w:t>;</w:t>
      </w:r>
      <w:r w:rsidR="00E77868" w:rsidRPr="00B2269D">
        <w:rPr>
          <w:rFonts w:ascii="Arial" w:hAnsi="Arial"/>
          <w:sz w:val="24"/>
          <w:szCs w:val="24"/>
        </w:rPr>
        <w:t xml:space="preserve"> Pat Bozanich</w:t>
      </w:r>
      <w:r w:rsidR="007B17A6" w:rsidRPr="00B2269D">
        <w:rPr>
          <w:rFonts w:ascii="Arial" w:hAnsi="Arial"/>
          <w:sz w:val="24"/>
          <w:szCs w:val="24"/>
        </w:rPr>
        <w:t>;</w:t>
      </w:r>
      <w:r w:rsidR="00F37CCA" w:rsidRPr="00B2269D">
        <w:rPr>
          <w:rFonts w:ascii="Arial" w:hAnsi="Arial"/>
          <w:sz w:val="24"/>
          <w:szCs w:val="24"/>
        </w:rPr>
        <w:t xml:space="preserve"> Rob Bovett, </w:t>
      </w:r>
      <w:r w:rsidR="007B17A6" w:rsidRPr="00B2269D">
        <w:rPr>
          <w:rFonts w:ascii="Arial" w:hAnsi="Arial"/>
          <w:sz w:val="24"/>
          <w:szCs w:val="24"/>
        </w:rPr>
        <w:t>Association of Oregon Counties</w:t>
      </w:r>
    </w:p>
    <w:p w:rsidR="00A71EE2" w:rsidRPr="00B2269D" w:rsidRDefault="00A71EE2">
      <w:pPr>
        <w:pStyle w:val="Normal1"/>
        <w:spacing w:after="0" w:line="240" w:lineRule="auto"/>
        <w:rPr>
          <w:rFonts w:ascii="Arial" w:hAnsi="Arial"/>
          <w:b/>
          <w:sz w:val="24"/>
          <w:szCs w:val="24"/>
        </w:rPr>
      </w:pPr>
    </w:p>
    <w:p w:rsidR="00EE3F7C" w:rsidRPr="00B2269D" w:rsidRDefault="00103C1F">
      <w:pPr>
        <w:pStyle w:val="Normal1"/>
        <w:spacing w:after="0" w:line="240" w:lineRule="auto"/>
        <w:rPr>
          <w:rFonts w:ascii="Arial" w:hAnsi="Arial"/>
          <w:sz w:val="24"/>
          <w:szCs w:val="24"/>
        </w:rPr>
      </w:pPr>
      <w:r w:rsidRPr="00B2269D">
        <w:rPr>
          <w:rFonts w:ascii="Arial" w:hAnsi="Arial"/>
          <w:b/>
          <w:sz w:val="24"/>
          <w:szCs w:val="24"/>
        </w:rPr>
        <w:t>Others Present</w:t>
      </w:r>
      <w:r w:rsidRPr="00B2269D">
        <w:rPr>
          <w:rFonts w:ascii="Arial" w:hAnsi="Arial"/>
          <w:sz w:val="24"/>
          <w:szCs w:val="24"/>
        </w:rPr>
        <w:t xml:space="preserve">: David Brown, Obsidian </w:t>
      </w:r>
      <w:r w:rsidR="00D1424F" w:rsidRPr="00B2269D">
        <w:rPr>
          <w:rFonts w:ascii="Arial" w:hAnsi="Arial"/>
          <w:sz w:val="24"/>
          <w:szCs w:val="24"/>
        </w:rPr>
        <w:t>Renewable</w:t>
      </w:r>
      <w:r w:rsidR="00FF0794" w:rsidRPr="00B2269D">
        <w:rPr>
          <w:rFonts w:ascii="Arial" w:hAnsi="Arial"/>
          <w:sz w:val="24"/>
          <w:szCs w:val="24"/>
        </w:rPr>
        <w:t>s</w:t>
      </w:r>
    </w:p>
    <w:p w:rsidR="00F5735C" w:rsidRPr="00B2269D" w:rsidRDefault="00F5735C">
      <w:pPr>
        <w:pStyle w:val="Normal1"/>
        <w:spacing w:after="0" w:line="240" w:lineRule="auto"/>
        <w:rPr>
          <w:rFonts w:ascii="Arial" w:hAnsi="Arial"/>
          <w:b/>
          <w:sz w:val="24"/>
          <w:szCs w:val="24"/>
        </w:rPr>
      </w:pPr>
    </w:p>
    <w:p w:rsidR="005D376A" w:rsidRPr="00B2269D" w:rsidRDefault="00F17CDC">
      <w:pPr>
        <w:pStyle w:val="Normal1"/>
        <w:spacing w:after="0" w:line="240" w:lineRule="auto"/>
        <w:rPr>
          <w:rFonts w:ascii="Arial" w:hAnsi="Arial"/>
          <w:sz w:val="24"/>
          <w:szCs w:val="24"/>
        </w:rPr>
      </w:pPr>
      <w:r w:rsidRPr="00B2269D">
        <w:rPr>
          <w:rFonts w:ascii="Arial" w:hAnsi="Arial"/>
          <w:b/>
          <w:sz w:val="24"/>
          <w:szCs w:val="24"/>
        </w:rPr>
        <w:t>Recording Secretary:</w:t>
      </w:r>
      <w:r w:rsidR="00900C91" w:rsidRPr="00B2269D">
        <w:rPr>
          <w:rFonts w:ascii="Arial" w:hAnsi="Arial"/>
          <w:b/>
          <w:sz w:val="24"/>
          <w:szCs w:val="24"/>
        </w:rPr>
        <w:t xml:space="preserve"> </w:t>
      </w:r>
      <w:r w:rsidR="00E77868" w:rsidRPr="00B2269D">
        <w:rPr>
          <w:rFonts w:ascii="Arial" w:hAnsi="Arial"/>
          <w:sz w:val="24"/>
          <w:szCs w:val="24"/>
        </w:rPr>
        <w:t>Pat Bozanich</w:t>
      </w:r>
    </w:p>
    <w:p w:rsidR="005D376A" w:rsidRPr="00B2269D" w:rsidRDefault="005D376A">
      <w:pPr>
        <w:pStyle w:val="Normal1"/>
        <w:spacing w:after="0" w:line="240" w:lineRule="auto"/>
        <w:rPr>
          <w:rFonts w:ascii="Arial" w:hAnsi="Arial"/>
          <w:sz w:val="24"/>
          <w:szCs w:val="24"/>
        </w:rPr>
      </w:pPr>
    </w:p>
    <w:p w:rsidR="005D376A" w:rsidRPr="00B2269D" w:rsidRDefault="009668B1">
      <w:pPr>
        <w:pStyle w:val="Normal1"/>
        <w:spacing w:after="0" w:line="240" w:lineRule="auto"/>
        <w:rPr>
          <w:rFonts w:ascii="Arial" w:hAnsi="Arial"/>
          <w:b/>
          <w:sz w:val="24"/>
          <w:szCs w:val="24"/>
          <w:u w:val="single"/>
        </w:rPr>
      </w:pPr>
      <w:r w:rsidRPr="00B2269D">
        <w:rPr>
          <w:rFonts w:ascii="Arial" w:hAnsi="Arial"/>
          <w:b/>
          <w:sz w:val="24"/>
          <w:szCs w:val="24"/>
          <w:u w:val="single"/>
        </w:rPr>
        <w:t>Handouts</w:t>
      </w:r>
    </w:p>
    <w:p w:rsidR="005D376A" w:rsidRPr="00B2269D" w:rsidRDefault="009668B1">
      <w:pPr>
        <w:pStyle w:val="Normal1"/>
        <w:spacing w:after="0" w:line="240" w:lineRule="auto"/>
        <w:rPr>
          <w:rFonts w:ascii="Arial" w:hAnsi="Arial"/>
          <w:sz w:val="24"/>
          <w:szCs w:val="24"/>
        </w:rPr>
      </w:pPr>
      <w:r w:rsidRPr="00B2269D">
        <w:rPr>
          <w:rFonts w:ascii="Arial" w:hAnsi="Arial"/>
          <w:sz w:val="24"/>
          <w:szCs w:val="24"/>
        </w:rPr>
        <w:t>(</w:t>
      </w:r>
      <w:r w:rsidR="00F17CDC" w:rsidRPr="00B2269D">
        <w:rPr>
          <w:rFonts w:ascii="Arial" w:hAnsi="Arial"/>
          <w:sz w:val="24"/>
          <w:szCs w:val="24"/>
        </w:rPr>
        <w:t>A</w:t>
      </w:r>
      <w:r w:rsidRPr="00B2269D">
        <w:rPr>
          <w:rFonts w:ascii="Arial" w:hAnsi="Arial"/>
          <w:sz w:val="24"/>
          <w:szCs w:val="24"/>
        </w:rPr>
        <w:t xml:space="preserve">ll materials were disseminated via </w:t>
      </w:r>
      <w:r w:rsidR="006F6E88" w:rsidRPr="00B2269D">
        <w:rPr>
          <w:rFonts w:ascii="Arial" w:hAnsi="Arial"/>
          <w:sz w:val="24"/>
          <w:szCs w:val="24"/>
        </w:rPr>
        <w:t>email)</w:t>
      </w:r>
    </w:p>
    <w:p w:rsidR="005D376A" w:rsidRPr="00B2269D" w:rsidRDefault="009668B1">
      <w:pPr>
        <w:pStyle w:val="Normal1"/>
        <w:spacing w:after="0" w:line="240" w:lineRule="auto"/>
        <w:rPr>
          <w:rFonts w:ascii="Arial" w:hAnsi="Arial"/>
          <w:sz w:val="24"/>
          <w:szCs w:val="24"/>
        </w:rPr>
      </w:pPr>
      <w:r w:rsidRPr="00B2269D">
        <w:rPr>
          <w:rFonts w:ascii="Arial" w:hAnsi="Arial"/>
          <w:sz w:val="24"/>
          <w:szCs w:val="24"/>
        </w:rPr>
        <w:t xml:space="preserve">Executive Committee Agenda for </w:t>
      </w:r>
      <w:r w:rsidR="00F37CCA" w:rsidRPr="00B2269D">
        <w:rPr>
          <w:rFonts w:ascii="Arial" w:hAnsi="Arial"/>
          <w:sz w:val="24"/>
          <w:szCs w:val="24"/>
        </w:rPr>
        <w:t>June 19,</w:t>
      </w:r>
      <w:r w:rsidR="0040719C" w:rsidRPr="00B2269D">
        <w:rPr>
          <w:rFonts w:ascii="Arial" w:hAnsi="Arial"/>
          <w:sz w:val="24"/>
          <w:szCs w:val="24"/>
        </w:rPr>
        <w:t xml:space="preserve"> 2020</w:t>
      </w:r>
    </w:p>
    <w:p w:rsidR="00FF0794" w:rsidRPr="00B2269D" w:rsidRDefault="0040719C">
      <w:pPr>
        <w:pStyle w:val="Normal1"/>
        <w:spacing w:after="0" w:line="240" w:lineRule="auto"/>
        <w:rPr>
          <w:rFonts w:ascii="Arial" w:hAnsi="Arial"/>
          <w:sz w:val="24"/>
          <w:szCs w:val="24"/>
        </w:rPr>
      </w:pPr>
      <w:r w:rsidRPr="00B2269D">
        <w:rPr>
          <w:rFonts w:ascii="Arial" w:hAnsi="Arial"/>
          <w:sz w:val="24"/>
          <w:szCs w:val="24"/>
        </w:rPr>
        <w:t>Draft</w:t>
      </w:r>
      <w:r w:rsidR="009668B1" w:rsidRPr="00B2269D">
        <w:rPr>
          <w:rFonts w:ascii="Arial" w:hAnsi="Arial"/>
          <w:sz w:val="24"/>
          <w:szCs w:val="24"/>
        </w:rPr>
        <w:t xml:space="preserve"> Meeting Minutes of </w:t>
      </w:r>
      <w:r w:rsidR="00F37CCA" w:rsidRPr="00B2269D">
        <w:rPr>
          <w:rFonts w:ascii="Arial" w:hAnsi="Arial"/>
          <w:sz w:val="24"/>
          <w:szCs w:val="24"/>
        </w:rPr>
        <w:t>May 8, 2020</w:t>
      </w:r>
    </w:p>
    <w:p w:rsidR="00E5328A" w:rsidRPr="00B2269D" w:rsidRDefault="00FF0794">
      <w:pPr>
        <w:pStyle w:val="Normal1"/>
        <w:spacing w:after="0" w:line="240" w:lineRule="auto"/>
        <w:rPr>
          <w:rFonts w:ascii="Arial" w:hAnsi="Arial"/>
          <w:sz w:val="24"/>
          <w:szCs w:val="24"/>
        </w:rPr>
      </w:pPr>
      <w:r w:rsidRPr="00B2269D">
        <w:rPr>
          <w:rFonts w:ascii="Arial" w:hAnsi="Arial"/>
          <w:sz w:val="24"/>
          <w:szCs w:val="24"/>
        </w:rPr>
        <w:t>2020</w:t>
      </w:r>
      <w:proofErr w:type="gramStart"/>
      <w:r w:rsidRPr="00B2269D">
        <w:rPr>
          <w:rFonts w:ascii="Arial" w:hAnsi="Arial"/>
          <w:sz w:val="24"/>
          <w:szCs w:val="24"/>
        </w:rPr>
        <w:t>/21 draft</w:t>
      </w:r>
      <w:proofErr w:type="gramEnd"/>
      <w:r w:rsidRPr="00B2269D">
        <w:rPr>
          <w:rFonts w:ascii="Arial" w:hAnsi="Arial"/>
          <w:sz w:val="24"/>
          <w:szCs w:val="24"/>
        </w:rPr>
        <w:t xml:space="preserve"> budget</w:t>
      </w:r>
    </w:p>
    <w:p w:rsidR="007831EA" w:rsidRPr="00B2269D" w:rsidRDefault="009668B1">
      <w:pPr>
        <w:pStyle w:val="Normal1"/>
        <w:spacing w:after="0" w:line="240" w:lineRule="auto"/>
        <w:rPr>
          <w:rFonts w:ascii="Arial" w:hAnsi="Arial"/>
          <w:sz w:val="24"/>
          <w:szCs w:val="24"/>
        </w:rPr>
      </w:pPr>
      <w:r w:rsidRPr="00B2269D">
        <w:rPr>
          <w:rFonts w:ascii="Arial" w:hAnsi="Arial"/>
          <w:sz w:val="24"/>
          <w:szCs w:val="24"/>
        </w:rPr>
        <w:t>Director’s Report</w:t>
      </w:r>
      <w:r w:rsidR="00F54A95" w:rsidRPr="00B2269D">
        <w:rPr>
          <w:rFonts w:ascii="Arial" w:hAnsi="Arial"/>
          <w:sz w:val="24"/>
          <w:szCs w:val="24"/>
        </w:rPr>
        <w:t xml:space="preserve"> of</w:t>
      </w:r>
      <w:r w:rsidR="00A71EE2" w:rsidRPr="00B2269D">
        <w:rPr>
          <w:rFonts w:ascii="Arial" w:hAnsi="Arial"/>
          <w:sz w:val="24"/>
          <w:szCs w:val="24"/>
        </w:rPr>
        <w:t xml:space="preserve"> </w:t>
      </w:r>
      <w:r w:rsidR="00F37CCA" w:rsidRPr="00B2269D">
        <w:rPr>
          <w:rFonts w:ascii="Arial" w:hAnsi="Arial"/>
          <w:sz w:val="24"/>
          <w:szCs w:val="24"/>
        </w:rPr>
        <w:t>June</w:t>
      </w:r>
      <w:r w:rsidR="00E77868" w:rsidRPr="00B2269D">
        <w:rPr>
          <w:rFonts w:ascii="Arial" w:hAnsi="Arial"/>
          <w:sz w:val="24"/>
          <w:szCs w:val="24"/>
        </w:rPr>
        <w:t xml:space="preserve"> 2020</w:t>
      </w:r>
    </w:p>
    <w:p w:rsidR="005D376A" w:rsidRPr="00B2269D" w:rsidRDefault="005D376A">
      <w:pPr>
        <w:pStyle w:val="Normal1"/>
        <w:spacing w:after="0" w:line="240" w:lineRule="auto"/>
        <w:rPr>
          <w:rFonts w:ascii="Arial" w:hAnsi="Arial"/>
          <w:sz w:val="24"/>
          <w:szCs w:val="24"/>
        </w:rPr>
      </w:pPr>
    </w:p>
    <w:p w:rsidR="005D376A" w:rsidRPr="00B2269D" w:rsidRDefault="00292BBC">
      <w:pPr>
        <w:pStyle w:val="Normal1"/>
        <w:spacing w:after="0" w:line="240" w:lineRule="auto"/>
        <w:rPr>
          <w:rFonts w:ascii="Arial" w:hAnsi="Arial"/>
          <w:b/>
          <w:sz w:val="24"/>
          <w:szCs w:val="24"/>
          <w:u w:val="single"/>
        </w:rPr>
      </w:pPr>
      <w:r w:rsidRPr="00B2269D">
        <w:rPr>
          <w:rFonts w:ascii="Arial" w:hAnsi="Arial"/>
          <w:b/>
          <w:sz w:val="24"/>
          <w:szCs w:val="24"/>
        </w:rPr>
        <w:t xml:space="preserve">1.  </w:t>
      </w:r>
      <w:r w:rsidR="009668B1" w:rsidRPr="00B2269D">
        <w:rPr>
          <w:rFonts w:ascii="Arial" w:hAnsi="Arial"/>
          <w:b/>
          <w:sz w:val="24"/>
          <w:szCs w:val="24"/>
          <w:u w:val="single"/>
        </w:rPr>
        <w:t>Call to Order</w:t>
      </w:r>
      <w:r w:rsidR="00604A30" w:rsidRPr="00B2269D">
        <w:rPr>
          <w:rFonts w:ascii="Arial" w:hAnsi="Arial"/>
          <w:sz w:val="24"/>
          <w:szCs w:val="24"/>
        </w:rPr>
        <w:t xml:space="preserve"> </w:t>
      </w:r>
    </w:p>
    <w:p w:rsidR="005D376A" w:rsidRPr="00B2269D" w:rsidRDefault="005B5516">
      <w:pPr>
        <w:pStyle w:val="Normal1"/>
        <w:spacing w:after="0" w:line="240" w:lineRule="auto"/>
        <w:rPr>
          <w:rFonts w:ascii="Arial" w:hAnsi="Arial"/>
          <w:sz w:val="24"/>
          <w:szCs w:val="24"/>
        </w:rPr>
      </w:pPr>
      <w:r w:rsidRPr="00B2269D">
        <w:rPr>
          <w:rFonts w:ascii="Arial" w:hAnsi="Arial"/>
          <w:sz w:val="24"/>
          <w:szCs w:val="24"/>
        </w:rPr>
        <w:t>Executive Committee</w:t>
      </w:r>
      <w:r w:rsidR="007831EA" w:rsidRPr="00B2269D">
        <w:rPr>
          <w:rFonts w:ascii="Arial" w:hAnsi="Arial"/>
          <w:sz w:val="24"/>
          <w:szCs w:val="24"/>
        </w:rPr>
        <w:t xml:space="preserve"> </w:t>
      </w:r>
      <w:r w:rsidR="00E77868" w:rsidRPr="00B2269D">
        <w:rPr>
          <w:rFonts w:ascii="Arial" w:hAnsi="Arial"/>
          <w:sz w:val="24"/>
          <w:szCs w:val="24"/>
        </w:rPr>
        <w:t xml:space="preserve">Chair Perkins </w:t>
      </w:r>
      <w:r w:rsidR="00345E10" w:rsidRPr="00B2269D">
        <w:rPr>
          <w:rFonts w:ascii="Arial" w:hAnsi="Arial"/>
          <w:sz w:val="24"/>
          <w:szCs w:val="24"/>
        </w:rPr>
        <w:t>called</w:t>
      </w:r>
      <w:r w:rsidR="0040719C" w:rsidRPr="00B2269D">
        <w:rPr>
          <w:rFonts w:ascii="Arial" w:hAnsi="Arial"/>
          <w:sz w:val="24"/>
          <w:szCs w:val="24"/>
        </w:rPr>
        <w:t xml:space="preserve"> the meeting to order</w:t>
      </w:r>
      <w:r w:rsidR="00604A30" w:rsidRPr="00B2269D">
        <w:rPr>
          <w:rFonts w:ascii="Arial" w:hAnsi="Arial"/>
          <w:sz w:val="24"/>
          <w:szCs w:val="24"/>
        </w:rPr>
        <w:t xml:space="preserve"> to </w:t>
      </w:r>
      <w:r w:rsidR="00F5735C" w:rsidRPr="00B2269D">
        <w:rPr>
          <w:rFonts w:ascii="Arial" w:hAnsi="Arial"/>
          <w:sz w:val="24"/>
          <w:szCs w:val="24"/>
        </w:rPr>
        <w:t>10:</w:t>
      </w:r>
      <w:r w:rsidR="00F37CCA" w:rsidRPr="00B2269D">
        <w:rPr>
          <w:rFonts w:ascii="Arial" w:hAnsi="Arial"/>
          <w:sz w:val="24"/>
          <w:szCs w:val="24"/>
        </w:rPr>
        <w:t>15</w:t>
      </w:r>
      <w:r w:rsidR="00EE3F7C" w:rsidRPr="00B2269D">
        <w:rPr>
          <w:rFonts w:ascii="Arial" w:hAnsi="Arial"/>
          <w:sz w:val="24"/>
          <w:szCs w:val="24"/>
        </w:rPr>
        <w:t xml:space="preserve"> </w:t>
      </w:r>
      <w:r w:rsidR="00C348B8" w:rsidRPr="00B2269D">
        <w:rPr>
          <w:rFonts w:ascii="Arial" w:hAnsi="Arial"/>
          <w:sz w:val="24"/>
          <w:szCs w:val="24"/>
        </w:rPr>
        <w:t>am Introductions</w:t>
      </w:r>
      <w:r w:rsidR="009668B1" w:rsidRPr="00B2269D">
        <w:rPr>
          <w:rFonts w:ascii="Arial" w:hAnsi="Arial"/>
          <w:sz w:val="24"/>
          <w:szCs w:val="24"/>
        </w:rPr>
        <w:t xml:space="preserve"> were made</w:t>
      </w:r>
      <w:r w:rsidR="0040719C" w:rsidRPr="00B2269D">
        <w:rPr>
          <w:rFonts w:ascii="Arial" w:hAnsi="Arial"/>
          <w:sz w:val="24"/>
          <w:szCs w:val="24"/>
        </w:rPr>
        <w:t>.</w:t>
      </w:r>
    </w:p>
    <w:p w:rsidR="005D376A" w:rsidRPr="00B2269D" w:rsidRDefault="005D376A">
      <w:pPr>
        <w:pStyle w:val="Normal1"/>
        <w:spacing w:after="0" w:line="240" w:lineRule="auto"/>
        <w:rPr>
          <w:rFonts w:ascii="Arial" w:hAnsi="Arial"/>
          <w:sz w:val="24"/>
          <w:szCs w:val="24"/>
        </w:rPr>
      </w:pPr>
    </w:p>
    <w:p w:rsidR="005D376A" w:rsidRPr="00B2269D" w:rsidRDefault="00292BBC">
      <w:pPr>
        <w:pStyle w:val="Normal1"/>
        <w:spacing w:after="0" w:line="240" w:lineRule="auto"/>
        <w:rPr>
          <w:rFonts w:ascii="Arial" w:hAnsi="Arial"/>
          <w:b/>
          <w:sz w:val="24"/>
          <w:szCs w:val="24"/>
          <w:u w:val="single"/>
        </w:rPr>
      </w:pPr>
      <w:r w:rsidRPr="00B2269D">
        <w:rPr>
          <w:rFonts w:ascii="Arial" w:hAnsi="Arial"/>
          <w:b/>
          <w:sz w:val="24"/>
          <w:szCs w:val="24"/>
        </w:rPr>
        <w:t>2.</w:t>
      </w:r>
      <w:r w:rsidR="009F2830" w:rsidRPr="00B2269D">
        <w:rPr>
          <w:rFonts w:ascii="Arial" w:hAnsi="Arial"/>
          <w:sz w:val="24"/>
          <w:szCs w:val="24"/>
        </w:rPr>
        <w:t xml:space="preserve">  </w:t>
      </w:r>
      <w:r w:rsidR="009668B1" w:rsidRPr="00B2269D">
        <w:rPr>
          <w:rFonts w:ascii="Arial" w:hAnsi="Arial"/>
          <w:b/>
          <w:sz w:val="24"/>
          <w:szCs w:val="24"/>
          <w:u w:val="single"/>
        </w:rPr>
        <w:t>Open Agenda</w:t>
      </w:r>
    </w:p>
    <w:p w:rsidR="00EE3F7C" w:rsidRPr="00B2269D" w:rsidRDefault="00E77868">
      <w:pPr>
        <w:pStyle w:val="Normal1"/>
        <w:spacing w:after="0" w:line="240" w:lineRule="auto"/>
        <w:rPr>
          <w:rFonts w:ascii="Arial" w:hAnsi="Arial"/>
          <w:sz w:val="24"/>
          <w:szCs w:val="24"/>
        </w:rPr>
      </w:pPr>
      <w:r w:rsidRPr="00B2269D">
        <w:rPr>
          <w:rFonts w:ascii="Arial" w:hAnsi="Arial"/>
          <w:sz w:val="24"/>
          <w:szCs w:val="24"/>
        </w:rPr>
        <w:t>Chair Perkins</w:t>
      </w:r>
      <w:r w:rsidR="00F54A95" w:rsidRPr="00B2269D">
        <w:rPr>
          <w:rFonts w:ascii="Arial" w:hAnsi="Arial"/>
          <w:sz w:val="24"/>
          <w:szCs w:val="24"/>
        </w:rPr>
        <w:t xml:space="preserve"> </w:t>
      </w:r>
      <w:r w:rsidR="009668B1" w:rsidRPr="00B2269D">
        <w:rPr>
          <w:rFonts w:ascii="Arial" w:hAnsi="Arial"/>
          <w:sz w:val="24"/>
          <w:szCs w:val="24"/>
        </w:rPr>
        <w:t xml:space="preserve">gave the opportunity for those present to add any items not on the agenda. </w:t>
      </w:r>
      <w:r w:rsidR="00D03411" w:rsidRPr="00B2269D">
        <w:rPr>
          <w:rFonts w:ascii="Arial" w:hAnsi="Arial"/>
          <w:sz w:val="24"/>
          <w:szCs w:val="24"/>
        </w:rPr>
        <w:t xml:space="preserve"> </w:t>
      </w:r>
    </w:p>
    <w:p w:rsidR="00773A5A" w:rsidRPr="00B2269D" w:rsidRDefault="009668B1">
      <w:pPr>
        <w:pStyle w:val="Normal1"/>
        <w:spacing w:after="0" w:line="240" w:lineRule="auto"/>
        <w:rPr>
          <w:rFonts w:ascii="Arial" w:hAnsi="Arial"/>
          <w:sz w:val="24"/>
          <w:szCs w:val="24"/>
        </w:rPr>
      </w:pPr>
      <w:r w:rsidRPr="00B2269D">
        <w:rPr>
          <w:rFonts w:ascii="Arial" w:hAnsi="Arial"/>
          <w:sz w:val="24"/>
          <w:szCs w:val="24"/>
        </w:rPr>
        <w:t xml:space="preserve"> </w:t>
      </w:r>
    </w:p>
    <w:p w:rsidR="00F330D5" w:rsidRPr="00B2269D" w:rsidRDefault="0040719C" w:rsidP="0040719C">
      <w:pPr>
        <w:pStyle w:val="ListBullet"/>
        <w:numPr>
          <w:ilvl w:val="0"/>
          <w:numId w:val="0"/>
        </w:numPr>
        <w:rPr>
          <w:sz w:val="24"/>
        </w:rPr>
      </w:pPr>
      <w:r w:rsidRPr="00B2269D">
        <w:rPr>
          <w:b/>
          <w:sz w:val="24"/>
        </w:rPr>
        <w:t xml:space="preserve">3.  </w:t>
      </w:r>
      <w:r w:rsidRPr="00B2269D">
        <w:rPr>
          <w:b/>
          <w:sz w:val="24"/>
          <w:u w:val="single"/>
        </w:rPr>
        <w:t>Business Meeting</w:t>
      </w:r>
      <w:r w:rsidR="002277EB" w:rsidRPr="00B2269D">
        <w:rPr>
          <w:sz w:val="24"/>
        </w:rPr>
        <w:t xml:space="preserve"> </w:t>
      </w:r>
      <w:r w:rsidRPr="00B2269D">
        <w:rPr>
          <w:sz w:val="24"/>
        </w:rPr>
        <w:t xml:space="preserve"> </w:t>
      </w:r>
    </w:p>
    <w:p w:rsidR="0040719C" w:rsidRPr="00B2269D" w:rsidRDefault="0040719C" w:rsidP="0040719C">
      <w:pPr>
        <w:pStyle w:val="ListBullet"/>
        <w:numPr>
          <w:ilvl w:val="0"/>
          <w:numId w:val="0"/>
        </w:numPr>
        <w:rPr>
          <w:b/>
          <w:sz w:val="24"/>
        </w:rPr>
      </w:pPr>
    </w:p>
    <w:p w:rsidR="0040719C" w:rsidRPr="00B2269D" w:rsidRDefault="0040719C" w:rsidP="0040719C">
      <w:pPr>
        <w:pStyle w:val="ListBullet"/>
        <w:numPr>
          <w:ilvl w:val="0"/>
          <w:numId w:val="0"/>
        </w:numPr>
        <w:rPr>
          <w:sz w:val="24"/>
        </w:rPr>
      </w:pPr>
      <w:r w:rsidRPr="00B2269D">
        <w:rPr>
          <w:b/>
          <w:sz w:val="24"/>
        </w:rPr>
        <w:t>Motion:</w:t>
      </w:r>
      <w:r w:rsidRPr="00B2269D">
        <w:rPr>
          <w:sz w:val="24"/>
        </w:rPr>
        <w:t xml:space="preserve"> </w:t>
      </w:r>
      <w:r w:rsidR="00C348B8" w:rsidRPr="00B2269D">
        <w:rPr>
          <w:sz w:val="24"/>
        </w:rPr>
        <w:t xml:space="preserve">Approve </w:t>
      </w:r>
      <w:r w:rsidR="00315B4E" w:rsidRPr="00B2269D">
        <w:rPr>
          <w:sz w:val="24"/>
        </w:rPr>
        <w:t>May</w:t>
      </w:r>
      <w:r w:rsidR="00EE3F7C" w:rsidRPr="00B2269D">
        <w:rPr>
          <w:sz w:val="24"/>
        </w:rPr>
        <w:t xml:space="preserve"> 2020 </w:t>
      </w:r>
      <w:r w:rsidRPr="00B2269D">
        <w:rPr>
          <w:sz w:val="24"/>
        </w:rPr>
        <w:t>meeting minutes</w:t>
      </w:r>
      <w:r w:rsidR="00EE3F7C" w:rsidRPr="00B2269D">
        <w:rPr>
          <w:sz w:val="24"/>
        </w:rPr>
        <w:t xml:space="preserve"> as </w:t>
      </w:r>
      <w:r w:rsidR="00F37CCA" w:rsidRPr="00B2269D">
        <w:rPr>
          <w:sz w:val="24"/>
        </w:rPr>
        <w:t>amended:</w:t>
      </w:r>
    </w:p>
    <w:p w:rsidR="00872B71" w:rsidRPr="00B2269D" w:rsidRDefault="0040719C" w:rsidP="0040719C">
      <w:pPr>
        <w:pStyle w:val="ListBullet"/>
        <w:numPr>
          <w:ilvl w:val="0"/>
          <w:numId w:val="0"/>
        </w:numPr>
        <w:rPr>
          <w:sz w:val="24"/>
        </w:rPr>
      </w:pPr>
      <w:r w:rsidRPr="00B2269D">
        <w:rPr>
          <w:sz w:val="24"/>
        </w:rPr>
        <w:tab/>
        <w:t xml:space="preserve">Made </w:t>
      </w:r>
      <w:r w:rsidR="00C348B8" w:rsidRPr="00B2269D">
        <w:rPr>
          <w:sz w:val="24"/>
        </w:rPr>
        <w:t xml:space="preserve">by </w:t>
      </w:r>
      <w:r w:rsidR="00315B4E" w:rsidRPr="00B2269D">
        <w:rPr>
          <w:sz w:val="24"/>
        </w:rPr>
        <w:t>D</w:t>
      </w:r>
      <w:r w:rsidR="0092142C" w:rsidRPr="00B2269D">
        <w:rPr>
          <w:sz w:val="24"/>
        </w:rPr>
        <w:t>on Russell</w:t>
      </w:r>
      <w:r w:rsidR="00D82FD7" w:rsidRPr="00B2269D">
        <w:rPr>
          <w:sz w:val="24"/>
        </w:rPr>
        <w:t xml:space="preserve"> </w:t>
      </w:r>
    </w:p>
    <w:p w:rsidR="00EE3F7C" w:rsidRPr="00B2269D" w:rsidRDefault="00872B71" w:rsidP="0040719C">
      <w:pPr>
        <w:pStyle w:val="ListBullet"/>
        <w:numPr>
          <w:ilvl w:val="0"/>
          <w:numId w:val="0"/>
        </w:numPr>
        <w:rPr>
          <w:sz w:val="24"/>
        </w:rPr>
      </w:pPr>
      <w:r w:rsidRPr="00B2269D">
        <w:rPr>
          <w:sz w:val="24"/>
        </w:rPr>
        <w:tab/>
      </w:r>
      <w:r w:rsidR="00C82713" w:rsidRPr="00B2269D">
        <w:rPr>
          <w:sz w:val="24"/>
        </w:rPr>
        <w:t xml:space="preserve">Seconded by </w:t>
      </w:r>
      <w:r w:rsidR="0092142C" w:rsidRPr="00B2269D">
        <w:rPr>
          <w:sz w:val="24"/>
        </w:rPr>
        <w:t>Joe Dabulskis</w:t>
      </w:r>
      <w:r w:rsidR="00D82FD7" w:rsidRPr="00B2269D">
        <w:rPr>
          <w:sz w:val="24"/>
        </w:rPr>
        <w:t xml:space="preserve"> </w:t>
      </w:r>
    </w:p>
    <w:p w:rsidR="00D82FD7" w:rsidRPr="00B2269D" w:rsidRDefault="00EE3F7C" w:rsidP="0040719C">
      <w:pPr>
        <w:pStyle w:val="ListBullet"/>
        <w:numPr>
          <w:ilvl w:val="0"/>
          <w:numId w:val="0"/>
        </w:numPr>
        <w:rPr>
          <w:sz w:val="24"/>
        </w:rPr>
      </w:pPr>
      <w:r w:rsidRPr="00B2269D">
        <w:rPr>
          <w:sz w:val="24"/>
        </w:rPr>
        <w:tab/>
      </w:r>
      <w:r w:rsidR="00D55225" w:rsidRPr="00B2269D">
        <w:rPr>
          <w:sz w:val="24"/>
        </w:rPr>
        <w:t>Unanimously approved.</w:t>
      </w:r>
    </w:p>
    <w:p w:rsidR="002277EB" w:rsidRPr="00B2269D" w:rsidRDefault="002277EB" w:rsidP="0040719C">
      <w:pPr>
        <w:pStyle w:val="ListBullet"/>
        <w:numPr>
          <w:ilvl w:val="0"/>
          <w:numId w:val="0"/>
        </w:numPr>
        <w:rPr>
          <w:sz w:val="24"/>
        </w:rPr>
      </w:pPr>
    </w:p>
    <w:p w:rsidR="002277EB" w:rsidRPr="00B2269D" w:rsidRDefault="002277EB" w:rsidP="002277EB">
      <w:pPr>
        <w:pStyle w:val="Normal1"/>
        <w:spacing w:after="0" w:line="240" w:lineRule="auto"/>
        <w:rPr>
          <w:rFonts w:ascii="Arial" w:hAnsi="Arial"/>
          <w:b/>
          <w:sz w:val="24"/>
          <w:szCs w:val="24"/>
        </w:rPr>
      </w:pPr>
      <w:r w:rsidRPr="00B2269D">
        <w:rPr>
          <w:rFonts w:ascii="Arial" w:hAnsi="Arial"/>
          <w:sz w:val="24"/>
          <w:szCs w:val="24"/>
        </w:rPr>
        <w:t xml:space="preserve">Financial documents for April, May and June will be available as soon as MCEDD can </w:t>
      </w:r>
      <w:r w:rsidRPr="00B2269D">
        <w:rPr>
          <w:rFonts w:ascii="Arial" w:hAnsi="Arial"/>
          <w:sz w:val="24"/>
          <w:szCs w:val="24"/>
        </w:rPr>
        <w:tab/>
        <w:t>get software updated</w:t>
      </w:r>
    </w:p>
    <w:p w:rsidR="00891F25" w:rsidRPr="00B2269D" w:rsidRDefault="00891F25" w:rsidP="0040719C">
      <w:pPr>
        <w:pStyle w:val="ListBullet"/>
        <w:numPr>
          <w:ilvl w:val="0"/>
          <w:numId w:val="0"/>
        </w:numPr>
        <w:rPr>
          <w:sz w:val="24"/>
        </w:rPr>
      </w:pPr>
    </w:p>
    <w:p w:rsidR="00D82FD7" w:rsidRPr="00B2269D" w:rsidRDefault="007B66D3" w:rsidP="00D82FD7">
      <w:pPr>
        <w:pStyle w:val="ListBullet"/>
        <w:numPr>
          <w:ilvl w:val="0"/>
          <w:numId w:val="0"/>
        </w:numPr>
        <w:rPr>
          <w:sz w:val="24"/>
          <w:u w:val="single"/>
        </w:rPr>
      </w:pPr>
      <w:r w:rsidRPr="00B2269D">
        <w:rPr>
          <w:b/>
          <w:sz w:val="24"/>
        </w:rPr>
        <w:t xml:space="preserve">4.  </w:t>
      </w:r>
      <w:r w:rsidR="002277EB" w:rsidRPr="00B2269D">
        <w:rPr>
          <w:b/>
          <w:sz w:val="24"/>
          <w:u w:val="single"/>
        </w:rPr>
        <w:t>Approve 2020/21 Budget</w:t>
      </w:r>
      <w:r w:rsidR="00D82FD7" w:rsidRPr="00B2269D">
        <w:rPr>
          <w:b/>
          <w:sz w:val="24"/>
          <w:u w:val="single"/>
        </w:rPr>
        <w:t xml:space="preserve"> </w:t>
      </w:r>
    </w:p>
    <w:p w:rsidR="007B17A6" w:rsidRPr="00B2269D" w:rsidRDefault="00D82FD7" w:rsidP="0092142C">
      <w:pPr>
        <w:pStyle w:val="ListBullet"/>
        <w:numPr>
          <w:ilvl w:val="0"/>
          <w:numId w:val="0"/>
        </w:numPr>
        <w:rPr>
          <w:sz w:val="24"/>
        </w:rPr>
      </w:pPr>
      <w:r w:rsidRPr="00B2269D">
        <w:rPr>
          <w:sz w:val="24"/>
        </w:rPr>
        <w:t>Brian Skeahan presented the proposed 2020/21 FY budget.</w:t>
      </w:r>
    </w:p>
    <w:p w:rsidR="002277EB" w:rsidRPr="00B2269D" w:rsidRDefault="0092142C" w:rsidP="0092142C">
      <w:pPr>
        <w:pStyle w:val="ListBullet"/>
        <w:numPr>
          <w:ilvl w:val="0"/>
          <w:numId w:val="0"/>
        </w:numPr>
        <w:rPr>
          <w:sz w:val="24"/>
        </w:rPr>
      </w:pPr>
      <w:r w:rsidRPr="00B2269D">
        <w:rPr>
          <w:sz w:val="24"/>
        </w:rPr>
        <w:t xml:space="preserve"> </w:t>
      </w:r>
    </w:p>
    <w:p w:rsidR="002277EB" w:rsidRPr="00B2269D" w:rsidRDefault="0092142C" w:rsidP="0092142C">
      <w:pPr>
        <w:pStyle w:val="ListBullet"/>
        <w:numPr>
          <w:ilvl w:val="0"/>
          <w:numId w:val="0"/>
        </w:numPr>
        <w:rPr>
          <w:sz w:val="24"/>
        </w:rPr>
      </w:pPr>
      <w:r w:rsidRPr="00B2269D">
        <w:rPr>
          <w:b/>
          <w:sz w:val="24"/>
        </w:rPr>
        <w:t>Motion:</w:t>
      </w:r>
      <w:r w:rsidRPr="00B2269D">
        <w:rPr>
          <w:sz w:val="24"/>
        </w:rPr>
        <w:t xml:space="preserve">  Approve </w:t>
      </w:r>
      <w:r w:rsidR="002277EB" w:rsidRPr="00B2269D">
        <w:rPr>
          <w:sz w:val="24"/>
        </w:rPr>
        <w:t>2020/21 CREA budget as presented</w:t>
      </w:r>
    </w:p>
    <w:p w:rsidR="002277EB" w:rsidRPr="00B2269D" w:rsidRDefault="002277EB" w:rsidP="0092142C">
      <w:pPr>
        <w:pStyle w:val="ListBullet"/>
        <w:numPr>
          <w:ilvl w:val="0"/>
          <w:numId w:val="0"/>
        </w:numPr>
        <w:rPr>
          <w:sz w:val="24"/>
        </w:rPr>
      </w:pPr>
      <w:r w:rsidRPr="00B2269D">
        <w:rPr>
          <w:sz w:val="24"/>
        </w:rPr>
        <w:tab/>
        <w:t>Made by: Don Russell</w:t>
      </w:r>
    </w:p>
    <w:p w:rsidR="007B17A6" w:rsidRPr="00B2269D" w:rsidRDefault="002277EB" w:rsidP="0092142C">
      <w:pPr>
        <w:pStyle w:val="ListBullet"/>
        <w:numPr>
          <w:ilvl w:val="0"/>
          <w:numId w:val="0"/>
        </w:numPr>
        <w:rPr>
          <w:sz w:val="24"/>
        </w:rPr>
      </w:pPr>
      <w:r w:rsidRPr="00B2269D">
        <w:rPr>
          <w:sz w:val="24"/>
        </w:rPr>
        <w:tab/>
        <w:t>Seconded by: Elizabeth Farrar</w:t>
      </w:r>
    </w:p>
    <w:p w:rsidR="007B17A6" w:rsidRPr="00B2269D" w:rsidRDefault="007B17A6" w:rsidP="0092142C">
      <w:pPr>
        <w:pStyle w:val="ListBullet"/>
        <w:numPr>
          <w:ilvl w:val="0"/>
          <w:numId w:val="0"/>
        </w:numPr>
        <w:rPr>
          <w:sz w:val="24"/>
        </w:rPr>
      </w:pPr>
    </w:p>
    <w:p w:rsidR="000D3E38" w:rsidRPr="00B2269D" w:rsidRDefault="007B17A6" w:rsidP="007B17A6">
      <w:pPr>
        <w:pStyle w:val="ListBullet"/>
        <w:numPr>
          <w:ilvl w:val="0"/>
          <w:numId w:val="0"/>
        </w:numPr>
        <w:rPr>
          <w:sz w:val="24"/>
        </w:rPr>
      </w:pPr>
      <w:r w:rsidRPr="00B2269D">
        <w:rPr>
          <w:sz w:val="24"/>
        </w:rPr>
        <w:t xml:space="preserve">The Board discussed whether CREA should get a credit card so </w:t>
      </w:r>
      <w:r w:rsidR="00D1424F" w:rsidRPr="00B2269D">
        <w:rPr>
          <w:sz w:val="24"/>
        </w:rPr>
        <w:t>that purchases</w:t>
      </w:r>
      <w:r w:rsidRPr="00B2269D">
        <w:rPr>
          <w:sz w:val="24"/>
        </w:rPr>
        <w:t xml:space="preserve"> could be directly charged to the organization and not to employees or board members and then require reimbursement through MCEDD.  This will much simplify paying for items like our domain names, website and other communications purchases</w:t>
      </w:r>
      <w:proofErr w:type="gramStart"/>
      <w:r w:rsidRPr="00B2269D">
        <w:rPr>
          <w:sz w:val="24"/>
        </w:rPr>
        <w:t xml:space="preserve">. </w:t>
      </w:r>
      <w:proofErr w:type="gramEnd"/>
      <w:r w:rsidRPr="00B2269D">
        <w:rPr>
          <w:sz w:val="24"/>
        </w:rPr>
        <w:t xml:space="preserve">The decision was </w:t>
      </w:r>
      <w:r w:rsidR="00315B4E" w:rsidRPr="00B2269D">
        <w:rPr>
          <w:sz w:val="24"/>
        </w:rPr>
        <w:t>to get the card.  B</w:t>
      </w:r>
      <w:r w:rsidR="00D17FC1" w:rsidRPr="00B2269D">
        <w:rPr>
          <w:sz w:val="24"/>
        </w:rPr>
        <w:t>rian</w:t>
      </w:r>
      <w:r w:rsidR="00315B4E" w:rsidRPr="00B2269D">
        <w:rPr>
          <w:sz w:val="24"/>
        </w:rPr>
        <w:t xml:space="preserve"> will look</w:t>
      </w:r>
      <w:r w:rsidR="000D3E38" w:rsidRPr="00B2269D">
        <w:rPr>
          <w:sz w:val="24"/>
        </w:rPr>
        <w:t xml:space="preserve"> in to </w:t>
      </w:r>
      <w:proofErr w:type="spellStart"/>
      <w:r w:rsidR="000D3E38" w:rsidRPr="00B2269D">
        <w:rPr>
          <w:sz w:val="24"/>
        </w:rPr>
        <w:t>MCEDD’s</w:t>
      </w:r>
      <w:proofErr w:type="spellEnd"/>
      <w:r w:rsidR="000D3E38" w:rsidRPr="00B2269D">
        <w:rPr>
          <w:sz w:val="24"/>
        </w:rPr>
        <w:t xml:space="preserve"> credit t card policy and report back.</w:t>
      </w:r>
    </w:p>
    <w:p w:rsidR="007B17A6" w:rsidRPr="00B2269D" w:rsidRDefault="007B17A6" w:rsidP="007B17A6">
      <w:pPr>
        <w:pStyle w:val="ListBullet"/>
        <w:numPr>
          <w:ilvl w:val="0"/>
          <w:numId w:val="0"/>
        </w:numPr>
        <w:rPr>
          <w:sz w:val="24"/>
        </w:rPr>
      </w:pPr>
    </w:p>
    <w:p w:rsidR="009F2830" w:rsidRPr="00B2269D" w:rsidRDefault="009F2830" w:rsidP="0092142C">
      <w:pPr>
        <w:pStyle w:val="ListBullet"/>
        <w:numPr>
          <w:ilvl w:val="0"/>
          <w:numId w:val="0"/>
        </w:numPr>
        <w:rPr>
          <w:b/>
          <w:sz w:val="24"/>
          <w:u w:val="single"/>
        </w:rPr>
      </w:pPr>
    </w:p>
    <w:p w:rsidR="002277EB" w:rsidRPr="00B2269D" w:rsidRDefault="002277EB" w:rsidP="00D82FD7">
      <w:pPr>
        <w:pStyle w:val="ListBullet"/>
        <w:numPr>
          <w:ilvl w:val="0"/>
          <w:numId w:val="0"/>
        </w:numPr>
        <w:rPr>
          <w:b/>
          <w:sz w:val="24"/>
          <w:u w:val="single"/>
        </w:rPr>
      </w:pPr>
      <w:r w:rsidRPr="00B2269D">
        <w:rPr>
          <w:b/>
          <w:sz w:val="24"/>
          <w:u w:val="single"/>
        </w:rPr>
        <w:t>5.  SiP Status Update</w:t>
      </w:r>
    </w:p>
    <w:p w:rsidR="002277EB" w:rsidRPr="00B2269D" w:rsidRDefault="002277EB" w:rsidP="00D82FD7">
      <w:pPr>
        <w:pStyle w:val="ListBullet"/>
        <w:numPr>
          <w:ilvl w:val="0"/>
          <w:numId w:val="0"/>
        </w:numPr>
        <w:rPr>
          <w:sz w:val="24"/>
        </w:rPr>
      </w:pPr>
      <w:r w:rsidRPr="00B2269D">
        <w:rPr>
          <w:sz w:val="24"/>
        </w:rPr>
        <w:t>Brian presented update of CREA SIP chart.  All agreed it is correct.</w:t>
      </w:r>
    </w:p>
    <w:p w:rsidR="002277EB" w:rsidRPr="00B2269D" w:rsidRDefault="002277EB" w:rsidP="00D82FD7">
      <w:pPr>
        <w:pStyle w:val="ListBullet"/>
        <w:numPr>
          <w:ilvl w:val="0"/>
          <w:numId w:val="0"/>
        </w:numPr>
        <w:rPr>
          <w:b/>
          <w:sz w:val="24"/>
        </w:rPr>
      </w:pPr>
    </w:p>
    <w:p w:rsidR="002277EB" w:rsidRPr="00B2269D" w:rsidRDefault="002277EB" w:rsidP="00D82FD7">
      <w:pPr>
        <w:pStyle w:val="ListBullet"/>
        <w:numPr>
          <w:ilvl w:val="0"/>
          <w:numId w:val="0"/>
        </w:numPr>
        <w:rPr>
          <w:b/>
          <w:sz w:val="24"/>
          <w:u w:val="single"/>
        </w:rPr>
      </w:pPr>
      <w:r w:rsidRPr="00B2269D">
        <w:rPr>
          <w:b/>
          <w:sz w:val="24"/>
          <w:u w:val="single"/>
        </w:rPr>
        <w:t xml:space="preserve">6.  2021 Legislative Concepts </w:t>
      </w:r>
    </w:p>
    <w:p w:rsidR="00EA502D" w:rsidRPr="00B2269D" w:rsidRDefault="00EA502D" w:rsidP="00D82FD7">
      <w:pPr>
        <w:pStyle w:val="ListBullet"/>
        <w:numPr>
          <w:ilvl w:val="0"/>
          <w:numId w:val="0"/>
        </w:numPr>
        <w:rPr>
          <w:b/>
          <w:sz w:val="24"/>
        </w:rPr>
      </w:pPr>
      <w:r w:rsidRPr="00B2269D">
        <w:rPr>
          <w:b/>
          <w:sz w:val="24"/>
        </w:rPr>
        <w:t>*</w:t>
      </w:r>
      <w:r w:rsidRPr="00B2269D">
        <w:rPr>
          <w:b/>
          <w:sz w:val="24"/>
        </w:rPr>
        <w:tab/>
        <w:t xml:space="preserve">Discussions with AOC </w:t>
      </w:r>
      <w:r w:rsidRPr="00B2269D">
        <w:rPr>
          <w:b/>
          <w:sz w:val="24"/>
        </w:rPr>
        <w:tab/>
      </w:r>
    </w:p>
    <w:p w:rsidR="007B17A6" w:rsidRPr="00B2269D" w:rsidRDefault="007262CD" w:rsidP="00D82FD7">
      <w:pPr>
        <w:pStyle w:val="ListBullet"/>
        <w:numPr>
          <w:ilvl w:val="0"/>
          <w:numId w:val="0"/>
        </w:numPr>
        <w:rPr>
          <w:sz w:val="24"/>
        </w:rPr>
      </w:pPr>
      <w:r w:rsidRPr="00B2269D">
        <w:rPr>
          <w:sz w:val="24"/>
        </w:rPr>
        <w:t>Rob Bovett,</w:t>
      </w:r>
      <w:r w:rsidR="002277EB" w:rsidRPr="00B2269D">
        <w:rPr>
          <w:sz w:val="24"/>
        </w:rPr>
        <w:t xml:space="preserve"> discussed personnel changes occurring at AOC and how they might impact CREA.  He also discussed what he expects this year’s Oregon legislative </w:t>
      </w:r>
      <w:r w:rsidR="007B17A6" w:rsidRPr="00B2269D">
        <w:rPr>
          <w:sz w:val="24"/>
        </w:rPr>
        <w:t>season</w:t>
      </w:r>
      <w:r w:rsidR="002277EB" w:rsidRPr="00B2269D">
        <w:rPr>
          <w:sz w:val="24"/>
        </w:rPr>
        <w:t xml:space="preserve"> to look.  He anticipated three sessions: one to deal with COVID-19 issues and police accountability, a second to rebalance the budget and a third to deal with other issues.  </w:t>
      </w:r>
    </w:p>
    <w:p w:rsidR="00EA502D" w:rsidRPr="00B2269D" w:rsidRDefault="00EA502D" w:rsidP="00D82FD7">
      <w:pPr>
        <w:pStyle w:val="ListBullet"/>
        <w:numPr>
          <w:ilvl w:val="0"/>
          <w:numId w:val="0"/>
        </w:numPr>
        <w:rPr>
          <w:sz w:val="24"/>
        </w:rPr>
      </w:pPr>
    </w:p>
    <w:p w:rsidR="005D7812" w:rsidRPr="00B2269D" w:rsidRDefault="00EA502D" w:rsidP="00D82FD7">
      <w:pPr>
        <w:pStyle w:val="ListBullet"/>
        <w:numPr>
          <w:ilvl w:val="0"/>
          <w:numId w:val="0"/>
        </w:numPr>
        <w:rPr>
          <w:b/>
          <w:sz w:val="24"/>
        </w:rPr>
      </w:pPr>
      <w:r w:rsidRPr="00B2269D">
        <w:rPr>
          <w:b/>
          <w:sz w:val="24"/>
        </w:rPr>
        <w:t>*</w:t>
      </w:r>
      <w:r w:rsidRPr="00B2269D">
        <w:rPr>
          <w:b/>
          <w:sz w:val="24"/>
        </w:rPr>
        <w:tab/>
        <w:t>Jake Stephen’s Big Idea</w:t>
      </w:r>
      <w:r w:rsidR="006E2433" w:rsidRPr="00B2269D">
        <w:rPr>
          <w:b/>
          <w:sz w:val="24"/>
        </w:rPr>
        <w:t xml:space="preserve"> </w:t>
      </w:r>
    </w:p>
    <w:p w:rsidR="005D7812" w:rsidRPr="00B2269D" w:rsidRDefault="005D7812" w:rsidP="00D82FD7">
      <w:pPr>
        <w:pStyle w:val="ListBullet"/>
        <w:numPr>
          <w:ilvl w:val="0"/>
          <w:numId w:val="0"/>
        </w:numPr>
        <w:rPr>
          <w:sz w:val="24"/>
        </w:rPr>
      </w:pPr>
      <w:r w:rsidRPr="00B2269D">
        <w:rPr>
          <w:sz w:val="24"/>
        </w:rPr>
        <w:t>Gradually increase RPS from 50% (including legacy hydro) to 90%.  Allow 10% gas for peak need and reliability</w:t>
      </w:r>
      <w:r w:rsidR="000D3E38" w:rsidRPr="00B2269D">
        <w:rPr>
          <w:sz w:val="24"/>
        </w:rPr>
        <w:t xml:space="preserve">; </w:t>
      </w:r>
      <w:r w:rsidR="00B575C0" w:rsidRPr="00B2269D">
        <w:rPr>
          <w:sz w:val="24"/>
        </w:rPr>
        <w:t>l</w:t>
      </w:r>
      <w:r w:rsidRPr="00B2269D">
        <w:rPr>
          <w:sz w:val="24"/>
        </w:rPr>
        <w:t>ast increment</w:t>
      </w:r>
      <w:r w:rsidR="00315B4E" w:rsidRPr="00B2269D">
        <w:rPr>
          <w:sz w:val="24"/>
        </w:rPr>
        <w:t xml:space="preserve"> to </w:t>
      </w:r>
      <w:r w:rsidR="000D3E38" w:rsidRPr="00B2269D">
        <w:rPr>
          <w:sz w:val="24"/>
        </w:rPr>
        <w:t>g</w:t>
      </w:r>
      <w:r w:rsidR="00315B4E" w:rsidRPr="00B2269D">
        <w:rPr>
          <w:sz w:val="24"/>
        </w:rPr>
        <w:t>et to 1010% RPS gets very expensive</w:t>
      </w:r>
      <w:proofErr w:type="gramStart"/>
      <w:r w:rsidR="000D3E38" w:rsidRPr="00B2269D">
        <w:rPr>
          <w:sz w:val="24"/>
        </w:rPr>
        <w:t>,  a</w:t>
      </w:r>
      <w:r w:rsidR="00315B4E" w:rsidRPr="00B2269D">
        <w:rPr>
          <w:sz w:val="24"/>
        </w:rPr>
        <w:t>llowing</w:t>
      </w:r>
      <w:proofErr w:type="gramEnd"/>
      <w:r w:rsidR="00315B4E" w:rsidRPr="00B2269D">
        <w:rPr>
          <w:sz w:val="24"/>
        </w:rPr>
        <w:t xml:space="preserve"> some gas reduces this problem</w:t>
      </w:r>
      <w:r w:rsidR="000D3E38" w:rsidRPr="00B2269D">
        <w:rPr>
          <w:sz w:val="24"/>
        </w:rPr>
        <w:t xml:space="preserve">. </w:t>
      </w:r>
      <w:r w:rsidRPr="00B2269D">
        <w:rPr>
          <w:sz w:val="24"/>
        </w:rPr>
        <w:t xml:space="preserve"> </w:t>
      </w:r>
    </w:p>
    <w:p w:rsidR="00B575C0" w:rsidRPr="00B2269D" w:rsidRDefault="00B575C0" w:rsidP="00D82FD7">
      <w:pPr>
        <w:pStyle w:val="ListBullet"/>
        <w:numPr>
          <w:ilvl w:val="0"/>
          <w:numId w:val="0"/>
        </w:numPr>
        <w:rPr>
          <w:sz w:val="24"/>
        </w:rPr>
      </w:pPr>
    </w:p>
    <w:p w:rsidR="005D7812" w:rsidRPr="00B2269D" w:rsidRDefault="005D7812" w:rsidP="00D82FD7">
      <w:pPr>
        <w:pStyle w:val="ListBullet"/>
        <w:numPr>
          <w:ilvl w:val="0"/>
          <w:numId w:val="0"/>
        </w:numPr>
        <w:rPr>
          <w:sz w:val="24"/>
        </w:rPr>
      </w:pPr>
      <w:r w:rsidRPr="00B2269D">
        <w:rPr>
          <w:sz w:val="24"/>
        </w:rPr>
        <w:t xml:space="preserve">Don’t close existing gas </w:t>
      </w:r>
      <w:r w:rsidR="00D1424F" w:rsidRPr="00B2269D">
        <w:rPr>
          <w:sz w:val="24"/>
        </w:rPr>
        <w:t>plants;</w:t>
      </w:r>
      <w:r w:rsidRPr="00B2269D">
        <w:rPr>
          <w:sz w:val="24"/>
        </w:rPr>
        <w:t xml:space="preserve"> these can be used for </w:t>
      </w:r>
      <w:proofErr w:type="gramStart"/>
      <w:r w:rsidRPr="00B2269D">
        <w:rPr>
          <w:sz w:val="24"/>
        </w:rPr>
        <w:t>bac</w:t>
      </w:r>
      <w:r w:rsidR="009868D6" w:rsidRPr="00B2269D">
        <w:rPr>
          <w:sz w:val="24"/>
        </w:rPr>
        <w:t>k</w:t>
      </w:r>
      <w:r w:rsidRPr="00B2269D">
        <w:rPr>
          <w:sz w:val="24"/>
        </w:rPr>
        <w:t>-up</w:t>
      </w:r>
      <w:proofErr w:type="gramEnd"/>
      <w:r w:rsidRPr="00B2269D">
        <w:rPr>
          <w:sz w:val="24"/>
        </w:rPr>
        <w:t xml:space="preserve"> and emergencies.</w:t>
      </w:r>
    </w:p>
    <w:p w:rsidR="005D7812" w:rsidRPr="00B2269D" w:rsidRDefault="005D7812" w:rsidP="00D82FD7">
      <w:pPr>
        <w:pStyle w:val="ListBullet"/>
        <w:numPr>
          <w:ilvl w:val="0"/>
          <w:numId w:val="0"/>
        </w:numPr>
        <w:rPr>
          <w:sz w:val="24"/>
        </w:rPr>
      </w:pPr>
    </w:p>
    <w:p w:rsidR="005D7812" w:rsidRPr="00B2269D" w:rsidRDefault="005D7812" w:rsidP="00D82FD7">
      <w:pPr>
        <w:pStyle w:val="ListBullet"/>
        <w:numPr>
          <w:ilvl w:val="0"/>
          <w:numId w:val="0"/>
        </w:numPr>
        <w:rPr>
          <w:sz w:val="24"/>
        </w:rPr>
      </w:pPr>
      <w:r w:rsidRPr="00B2269D">
        <w:rPr>
          <w:sz w:val="24"/>
        </w:rPr>
        <w:t xml:space="preserve">Jake wants to add more </w:t>
      </w:r>
      <w:proofErr w:type="gramStart"/>
      <w:r w:rsidR="009868D6" w:rsidRPr="00B2269D">
        <w:rPr>
          <w:sz w:val="24"/>
        </w:rPr>
        <w:t>resiliency</w:t>
      </w:r>
      <w:proofErr w:type="gramEnd"/>
      <w:r w:rsidR="009868D6" w:rsidRPr="00B2269D">
        <w:rPr>
          <w:sz w:val="24"/>
        </w:rPr>
        <w:t>,</w:t>
      </w:r>
      <w:r w:rsidRPr="00B2269D">
        <w:rPr>
          <w:sz w:val="24"/>
        </w:rPr>
        <w:t xml:space="preserve"> community </w:t>
      </w:r>
      <w:r w:rsidR="009868D6" w:rsidRPr="00B2269D">
        <w:rPr>
          <w:sz w:val="24"/>
        </w:rPr>
        <w:t xml:space="preserve">to the goal and would like </w:t>
      </w:r>
      <w:r w:rsidRPr="00B2269D">
        <w:rPr>
          <w:sz w:val="24"/>
        </w:rPr>
        <w:t xml:space="preserve">more alignment with IOUs.  </w:t>
      </w:r>
    </w:p>
    <w:p w:rsidR="005D7812" w:rsidRPr="00B2269D" w:rsidRDefault="005D7812" w:rsidP="00D82FD7">
      <w:pPr>
        <w:pStyle w:val="ListBullet"/>
        <w:numPr>
          <w:ilvl w:val="0"/>
          <w:numId w:val="0"/>
        </w:numPr>
        <w:rPr>
          <w:sz w:val="24"/>
        </w:rPr>
      </w:pPr>
    </w:p>
    <w:p w:rsidR="005D7812" w:rsidRPr="00B2269D" w:rsidRDefault="005D7812" w:rsidP="00D82FD7">
      <w:pPr>
        <w:pStyle w:val="ListBullet"/>
        <w:numPr>
          <w:ilvl w:val="0"/>
          <w:numId w:val="0"/>
        </w:numPr>
        <w:rPr>
          <w:sz w:val="24"/>
        </w:rPr>
      </w:pPr>
      <w:r w:rsidRPr="00B2269D">
        <w:rPr>
          <w:sz w:val="24"/>
        </w:rPr>
        <w:t>Batteries should also be added as well as pump-storage.</w:t>
      </w:r>
    </w:p>
    <w:p w:rsidR="00B575C0" w:rsidRPr="00B2269D" w:rsidRDefault="00B575C0" w:rsidP="00D82FD7">
      <w:pPr>
        <w:pStyle w:val="ListBullet"/>
        <w:numPr>
          <w:ilvl w:val="0"/>
          <w:numId w:val="0"/>
        </w:numPr>
        <w:rPr>
          <w:sz w:val="24"/>
        </w:rPr>
      </w:pPr>
    </w:p>
    <w:p w:rsidR="00B575C0" w:rsidRPr="00B2269D" w:rsidRDefault="00B575C0" w:rsidP="00B575C0">
      <w:pPr>
        <w:pStyle w:val="ListBullet"/>
        <w:numPr>
          <w:ilvl w:val="0"/>
          <w:numId w:val="0"/>
        </w:numPr>
        <w:rPr>
          <w:sz w:val="24"/>
        </w:rPr>
      </w:pPr>
      <w:r w:rsidRPr="00B2269D">
        <w:rPr>
          <w:sz w:val="24"/>
        </w:rPr>
        <w:t>Nice tie-in to Oregon Grown Energy campaign.  Oregon is behind California, Washington and Idaho.</w:t>
      </w:r>
    </w:p>
    <w:p w:rsidR="00B575C0" w:rsidRPr="00B2269D" w:rsidRDefault="00B575C0" w:rsidP="00D82FD7">
      <w:pPr>
        <w:pStyle w:val="ListBullet"/>
        <w:numPr>
          <w:ilvl w:val="0"/>
          <w:numId w:val="0"/>
        </w:numPr>
        <w:rPr>
          <w:sz w:val="24"/>
        </w:rPr>
      </w:pPr>
    </w:p>
    <w:p w:rsidR="005D7812" w:rsidRPr="00B2269D" w:rsidRDefault="00315B4E" w:rsidP="00D82FD7">
      <w:pPr>
        <w:pStyle w:val="ListBullet"/>
        <w:numPr>
          <w:ilvl w:val="0"/>
          <w:numId w:val="0"/>
        </w:numPr>
        <w:rPr>
          <w:sz w:val="24"/>
        </w:rPr>
      </w:pPr>
      <w:r w:rsidRPr="00B2269D">
        <w:rPr>
          <w:sz w:val="24"/>
        </w:rPr>
        <w:t xml:space="preserve"> </w:t>
      </w:r>
      <w:r w:rsidR="000D3E38" w:rsidRPr="00B2269D">
        <w:rPr>
          <w:sz w:val="24"/>
        </w:rPr>
        <w:t>High-level</w:t>
      </w:r>
      <w:r w:rsidRPr="00B2269D">
        <w:rPr>
          <w:sz w:val="24"/>
        </w:rPr>
        <w:t xml:space="preserve"> discussion about p</w:t>
      </w:r>
      <w:r w:rsidR="000D3E38" w:rsidRPr="00B2269D">
        <w:rPr>
          <w:sz w:val="24"/>
        </w:rPr>
        <w:t xml:space="preserve">ayments </w:t>
      </w:r>
      <w:r w:rsidRPr="00B2269D">
        <w:rPr>
          <w:sz w:val="24"/>
        </w:rPr>
        <w:t xml:space="preserve">to </w:t>
      </w:r>
      <w:r w:rsidR="00B575C0" w:rsidRPr="00B2269D">
        <w:rPr>
          <w:sz w:val="24"/>
        </w:rPr>
        <w:t xml:space="preserve">growers to </w:t>
      </w:r>
      <w:r w:rsidRPr="00B2269D">
        <w:rPr>
          <w:sz w:val="24"/>
        </w:rPr>
        <w:t>retire water rights in certain areas and create incentives to devel</w:t>
      </w:r>
      <w:r w:rsidR="00B575C0" w:rsidRPr="00B2269D">
        <w:rPr>
          <w:sz w:val="24"/>
        </w:rPr>
        <w:t>o</w:t>
      </w:r>
      <w:r w:rsidRPr="00B2269D">
        <w:rPr>
          <w:sz w:val="24"/>
        </w:rPr>
        <w:t xml:space="preserve">p </w:t>
      </w:r>
      <w:proofErr w:type="spellStart"/>
      <w:r w:rsidR="00B575C0" w:rsidRPr="00B2269D">
        <w:rPr>
          <w:sz w:val="24"/>
        </w:rPr>
        <w:t>renewables</w:t>
      </w:r>
      <w:proofErr w:type="spellEnd"/>
      <w:r w:rsidRPr="00B2269D">
        <w:rPr>
          <w:sz w:val="24"/>
        </w:rPr>
        <w:t xml:space="preserve"> </w:t>
      </w:r>
      <w:r w:rsidR="00B575C0" w:rsidRPr="00B2269D">
        <w:rPr>
          <w:sz w:val="24"/>
        </w:rPr>
        <w:t xml:space="preserve">on the land </w:t>
      </w:r>
      <w:r w:rsidRPr="00B2269D">
        <w:rPr>
          <w:sz w:val="24"/>
        </w:rPr>
        <w:t>instead</w:t>
      </w:r>
      <w:r w:rsidR="00B575C0" w:rsidRPr="00B2269D">
        <w:rPr>
          <w:sz w:val="24"/>
        </w:rPr>
        <w:t>.</w:t>
      </w:r>
    </w:p>
    <w:p w:rsidR="00B575C0" w:rsidRPr="00B2269D" w:rsidRDefault="00B575C0" w:rsidP="00D82FD7">
      <w:pPr>
        <w:pStyle w:val="ListBullet"/>
        <w:numPr>
          <w:ilvl w:val="0"/>
          <w:numId w:val="0"/>
        </w:numPr>
        <w:rPr>
          <w:sz w:val="24"/>
        </w:rPr>
      </w:pPr>
    </w:p>
    <w:p w:rsidR="007262CD" w:rsidRPr="00B2269D" w:rsidRDefault="007262CD" w:rsidP="00D82FD7">
      <w:pPr>
        <w:pStyle w:val="ListBullet"/>
        <w:numPr>
          <w:ilvl w:val="0"/>
          <w:numId w:val="0"/>
        </w:numPr>
        <w:rPr>
          <w:b/>
          <w:sz w:val="24"/>
        </w:rPr>
      </w:pPr>
    </w:p>
    <w:p w:rsidR="00EA502D" w:rsidRPr="00B2269D" w:rsidRDefault="00EA502D" w:rsidP="00D82FD7">
      <w:pPr>
        <w:pStyle w:val="ListBullet"/>
        <w:numPr>
          <w:ilvl w:val="0"/>
          <w:numId w:val="0"/>
        </w:numPr>
        <w:rPr>
          <w:sz w:val="24"/>
        </w:rPr>
      </w:pPr>
    </w:p>
    <w:p w:rsidR="00EA502D" w:rsidRPr="00B2269D" w:rsidRDefault="00EA502D" w:rsidP="00D82FD7">
      <w:pPr>
        <w:pStyle w:val="ListBullet"/>
        <w:numPr>
          <w:ilvl w:val="0"/>
          <w:numId w:val="0"/>
        </w:numPr>
        <w:rPr>
          <w:sz w:val="24"/>
        </w:rPr>
      </w:pPr>
      <w:r w:rsidRPr="00B2269D">
        <w:rPr>
          <w:b/>
          <w:sz w:val="24"/>
        </w:rPr>
        <w:t>*</w:t>
      </w:r>
      <w:r w:rsidRPr="00B2269D">
        <w:rPr>
          <w:b/>
          <w:sz w:val="24"/>
        </w:rPr>
        <w:tab/>
        <w:t xml:space="preserve">PILOT (Payment In Lieu of Property Taxes) </w:t>
      </w:r>
      <w:proofErr w:type="gramStart"/>
      <w:r w:rsidRPr="00B2269D">
        <w:rPr>
          <w:b/>
          <w:sz w:val="24"/>
        </w:rPr>
        <w:t>amendment</w:t>
      </w:r>
      <w:r w:rsidR="006E2433" w:rsidRPr="00B2269D">
        <w:rPr>
          <w:sz w:val="24"/>
        </w:rPr>
        <w:t xml:space="preserve">  </w:t>
      </w:r>
      <w:r w:rsidR="006E2433" w:rsidRPr="00B2269D">
        <w:rPr>
          <w:b/>
          <w:sz w:val="24"/>
        </w:rPr>
        <w:t>NEEDS</w:t>
      </w:r>
      <w:proofErr w:type="gramEnd"/>
      <w:r w:rsidR="006E2433" w:rsidRPr="00B2269D">
        <w:rPr>
          <w:b/>
          <w:sz w:val="24"/>
        </w:rPr>
        <w:t xml:space="preserve"> HELP!!</w:t>
      </w:r>
    </w:p>
    <w:p w:rsidR="006E2433" w:rsidRPr="00B2269D" w:rsidRDefault="006E2433" w:rsidP="00D82FD7">
      <w:pPr>
        <w:pStyle w:val="ListBullet"/>
        <w:numPr>
          <w:ilvl w:val="0"/>
          <w:numId w:val="0"/>
        </w:numPr>
        <w:rPr>
          <w:sz w:val="24"/>
        </w:rPr>
      </w:pPr>
      <w:r w:rsidRPr="00B2269D">
        <w:rPr>
          <w:sz w:val="24"/>
        </w:rPr>
        <w:tab/>
      </w:r>
      <w:r w:rsidR="004660A2" w:rsidRPr="00B2269D">
        <w:rPr>
          <w:sz w:val="24"/>
        </w:rPr>
        <w:t>D</w:t>
      </w:r>
      <w:r w:rsidR="00EA502D" w:rsidRPr="00B2269D">
        <w:rPr>
          <w:sz w:val="24"/>
        </w:rPr>
        <w:t xml:space="preserve">evelopers </w:t>
      </w:r>
      <w:r w:rsidR="004660A2" w:rsidRPr="00B2269D">
        <w:rPr>
          <w:sz w:val="24"/>
        </w:rPr>
        <w:t xml:space="preserve">currently </w:t>
      </w:r>
      <w:r w:rsidR="00EA502D" w:rsidRPr="00B2269D">
        <w:rPr>
          <w:sz w:val="24"/>
        </w:rPr>
        <w:t>pay a flat fee of $7,000 a year</w:t>
      </w:r>
      <w:r w:rsidR="004660A2" w:rsidRPr="00B2269D">
        <w:rPr>
          <w:sz w:val="24"/>
        </w:rPr>
        <w:t>.</w:t>
      </w:r>
      <w:r w:rsidR="00D1424F" w:rsidRPr="00B2269D">
        <w:rPr>
          <w:sz w:val="24"/>
        </w:rPr>
        <w:t xml:space="preserve">  </w:t>
      </w:r>
      <w:r w:rsidR="009868D6" w:rsidRPr="00B2269D">
        <w:rPr>
          <w:sz w:val="24"/>
        </w:rPr>
        <w:t>Th</w:t>
      </w:r>
      <w:r w:rsidR="00B575C0" w:rsidRPr="00B2269D">
        <w:rPr>
          <w:sz w:val="24"/>
        </w:rPr>
        <w:t>e</w:t>
      </w:r>
      <w:r w:rsidR="00003A63" w:rsidRPr="00B2269D">
        <w:rPr>
          <w:sz w:val="24"/>
        </w:rPr>
        <w:t xml:space="preserve"> </w:t>
      </w:r>
      <w:r w:rsidR="009868D6" w:rsidRPr="00B2269D">
        <w:rPr>
          <w:sz w:val="24"/>
        </w:rPr>
        <w:t xml:space="preserve">flat fee provides financial assurance to both county and developer’s budgets.  </w:t>
      </w:r>
      <w:r w:rsidR="004660A2" w:rsidRPr="00B2269D">
        <w:rPr>
          <w:sz w:val="24"/>
        </w:rPr>
        <w:t xml:space="preserve">The $7,000 was based on wind, but solar developers believe that number has become too high based on the declining cost of solar.  There is interest in an amendment to reduce the number as well as </w:t>
      </w:r>
      <w:r w:rsidR="00A40E0E" w:rsidRPr="00B2269D">
        <w:rPr>
          <w:sz w:val="24"/>
        </w:rPr>
        <w:t xml:space="preserve">to </w:t>
      </w:r>
      <w:r w:rsidR="004660A2" w:rsidRPr="00B2269D">
        <w:rPr>
          <w:sz w:val="24"/>
        </w:rPr>
        <w:t>includ</w:t>
      </w:r>
      <w:r w:rsidR="00A40E0E" w:rsidRPr="00B2269D">
        <w:rPr>
          <w:sz w:val="24"/>
        </w:rPr>
        <w:t>e</w:t>
      </w:r>
      <w:r w:rsidR="004660A2" w:rsidRPr="00B2269D">
        <w:rPr>
          <w:sz w:val="24"/>
        </w:rPr>
        <w:t xml:space="preserve"> b</w:t>
      </w:r>
      <w:r w:rsidR="00B575C0" w:rsidRPr="00B2269D">
        <w:rPr>
          <w:sz w:val="24"/>
        </w:rPr>
        <w:t xml:space="preserve">atteries. </w:t>
      </w:r>
    </w:p>
    <w:p w:rsidR="006E2433" w:rsidRPr="00B2269D" w:rsidRDefault="006E2433" w:rsidP="00D82FD7">
      <w:pPr>
        <w:pStyle w:val="ListBullet"/>
        <w:numPr>
          <w:ilvl w:val="0"/>
          <w:numId w:val="0"/>
        </w:numPr>
        <w:rPr>
          <w:sz w:val="24"/>
        </w:rPr>
      </w:pPr>
    </w:p>
    <w:p w:rsidR="006E2433" w:rsidRPr="00B2269D" w:rsidRDefault="006E2433" w:rsidP="00D82FD7">
      <w:pPr>
        <w:pStyle w:val="ListBullet"/>
        <w:numPr>
          <w:ilvl w:val="0"/>
          <w:numId w:val="0"/>
        </w:numPr>
        <w:rPr>
          <w:sz w:val="24"/>
        </w:rPr>
      </w:pPr>
      <w:r w:rsidRPr="00B2269D">
        <w:rPr>
          <w:sz w:val="24"/>
        </w:rPr>
        <w:t>Sponsors would like endorsement from CREA, AOC, NIP</w:t>
      </w:r>
      <w:r w:rsidR="004660A2" w:rsidRPr="00B2269D">
        <w:rPr>
          <w:sz w:val="24"/>
        </w:rPr>
        <w:t>PC</w:t>
      </w:r>
      <w:r w:rsidRPr="00B2269D">
        <w:rPr>
          <w:sz w:val="24"/>
        </w:rPr>
        <w:t xml:space="preserve">, </w:t>
      </w:r>
      <w:r w:rsidR="00D1424F" w:rsidRPr="00B2269D">
        <w:rPr>
          <w:sz w:val="24"/>
        </w:rPr>
        <w:t>and Renewable</w:t>
      </w:r>
      <w:r w:rsidRPr="00B2269D">
        <w:rPr>
          <w:sz w:val="24"/>
        </w:rPr>
        <w:t xml:space="preserve"> NW.  </w:t>
      </w:r>
    </w:p>
    <w:p w:rsidR="006E2433" w:rsidRPr="00B2269D" w:rsidRDefault="006E2433" w:rsidP="00D82FD7">
      <w:pPr>
        <w:pStyle w:val="ListBullet"/>
        <w:numPr>
          <w:ilvl w:val="0"/>
          <w:numId w:val="0"/>
        </w:numPr>
        <w:rPr>
          <w:sz w:val="24"/>
        </w:rPr>
      </w:pPr>
    </w:p>
    <w:p w:rsidR="006E2433" w:rsidRPr="00B2269D" w:rsidRDefault="007262CD" w:rsidP="00D82FD7">
      <w:pPr>
        <w:pStyle w:val="ListBullet"/>
        <w:numPr>
          <w:ilvl w:val="0"/>
          <w:numId w:val="0"/>
        </w:numPr>
        <w:rPr>
          <w:sz w:val="24"/>
        </w:rPr>
      </w:pPr>
      <w:r w:rsidRPr="00B2269D">
        <w:rPr>
          <w:sz w:val="24"/>
        </w:rPr>
        <w:t xml:space="preserve">Directors agree </w:t>
      </w:r>
      <w:r w:rsidR="009868D6" w:rsidRPr="00B2269D">
        <w:rPr>
          <w:sz w:val="24"/>
        </w:rPr>
        <w:t xml:space="preserve">by consensus </w:t>
      </w:r>
      <w:r w:rsidRPr="00B2269D">
        <w:rPr>
          <w:sz w:val="24"/>
        </w:rPr>
        <w:t xml:space="preserve">that if </w:t>
      </w:r>
      <w:r w:rsidR="006E2433" w:rsidRPr="00B2269D">
        <w:rPr>
          <w:sz w:val="24"/>
        </w:rPr>
        <w:t xml:space="preserve">AOC steps in </w:t>
      </w:r>
      <w:r w:rsidRPr="00B2269D">
        <w:rPr>
          <w:sz w:val="24"/>
        </w:rPr>
        <w:t xml:space="preserve">CREA </w:t>
      </w:r>
      <w:r w:rsidR="006E2433" w:rsidRPr="00B2269D">
        <w:rPr>
          <w:sz w:val="24"/>
        </w:rPr>
        <w:t xml:space="preserve">will support. </w:t>
      </w:r>
    </w:p>
    <w:p w:rsidR="006E2433" w:rsidRPr="00B2269D" w:rsidRDefault="006E2433" w:rsidP="00D82FD7">
      <w:pPr>
        <w:pStyle w:val="ListBullet"/>
        <w:numPr>
          <w:ilvl w:val="0"/>
          <w:numId w:val="0"/>
        </w:numPr>
        <w:rPr>
          <w:sz w:val="24"/>
        </w:rPr>
      </w:pPr>
    </w:p>
    <w:p w:rsidR="00EA502D" w:rsidRPr="00B2269D" w:rsidRDefault="00EA502D" w:rsidP="00D82FD7">
      <w:pPr>
        <w:pStyle w:val="ListBullet"/>
        <w:numPr>
          <w:ilvl w:val="0"/>
          <w:numId w:val="0"/>
        </w:numPr>
        <w:rPr>
          <w:sz w:val="24"/>
        </w:rPr>
      </w:pPr>
    </w:p>
    <w:p w:rsidR="00FA5316" w:rsidRPr="00B2269D" w:rsidRDefault="00FA5316" w:rsidP="00D82FD7">
      <w:pPr>
        <w:pStyle w:val="ListBullet"/>
        <w:numPr>
          <w:ilvl w:val="0"/>
          <w:numId w:val="0"/>
        </w:numPr>
        <w:rPr>
          <w:b/>
          <w:sz w:val="24"/>
        </w:rPr>
      </w:pPr>
      <w:r w:rsidRPr="00B2269D">
        <w:rPr>
          <w:b/>
          <w:sz w:val="24"/>
        </w:rPr>
        <w:t>*</w:t>
      </w:r>
      <w:r w:rsidRPr="00B2269D">
        <w:rPr>
          <w:b/>
          <w:sz w:val="24"/>
        </w:rPr>
        <w:tab/>
        <w:t xml:space="preserve">Goal 13 and </w:t>
      </w:r>
      <w:r w:rsidR="00EA502D" w:rsidRPr="00B2269D">
        <w:rPr>
          <w:b/>
          <w:sz w:val="24"/>
        </w:rPr>
        <w:t>Land-use</w:t>
      </w:r>
      <w:r w:rsidR="006E2433" w:rsidRPr="00B2269D">
        <w:rPr>
          <w:b/>
          <w:sz w:val="24"/>
        </w:rPr>
        <w:t xml:space="preserve"> </w:t>
      </w:r>
    </w:p>
    <w:p w:rsidR="00FA5316" w:rsidRPr="00B2269D" w:rsidRDefault="00FA5316" w:rsidP="00D82FD7">
      <w:pPr>
        <w:pStyle w:val="ListBullet"/>
        <w:numPr>
          <w:ilvl w:val="0"/>
          <w:numId w:val="0"/>
        </w:numPr>
        <w:rPr>
          <w:sz w:val="24"/>
        </w:rPr>
      </w:pPr>
      <w:r w:rsidRPr="00B2269D">
        <w:rPr>
          <w:sz w:val="24"/>
        </w:rPr>
        <w:tab/>
        <w:t xml:space="preserve">Goal 13 is an energy goal that focuses on </w:t>
      </w:r>
      <w:r w:rsidR="004660A2" w:rsidRPr="00B2269D">
        <w:rPr>
          <w:sz w:val="24"/>
        </w:rPr>
        <w:t>energy efficiency.  It</w:t>
      </w:r>
      <w:r w:rsidRPr="00B2269D">
        <w:rPr>
          <w:sz w:val="24"/>
        </w:rPr>
        <w:t xml:space="preserve"> was created pre-renewables.  Since there is currently no overarching policy it would be good to f</w:t>
      </w:r>
      <w:r w:rsidR="005D7812" w:rsidRPr="00B2269D">
        <w:rPr>
          <w:sz w:val="24"/>
        </w:rPr>
        <w:t>ocus it on land use related to r</w:t>
      </w:r>
      <w:r w:rsidRPr="00B2269D">
        <w:rPr>
          <w:sz w:val="24"/>
        </w:rPr>
        <w:t>enewable energy projects.</w:t>
      </w:r>
    </w:p>
    <w:p w:rsidR="005D7812" w:rsidRPr="00B2269D" w:rsidRDefault="005D7812" w:rsidP="00D82FD7">
      <w:pPr>
        <w:pStyle w:val="ListBullet"/>
        <w:numPr>
          <w:ilvl w:val="0"/>
          <w:numId w:val="0"/>
        </w:numPr>
        <w:rPr>
          <w:sz w:val="24"/>
        </w:rPr>
      </w:pPr>
    </w:p>
    <w:p w:rsidR="007262CD" w:rsidRPr="00B2269D" w:rsidRDefault="005D7812" w:rsidP="00D82FD7">
      <w:pPr>
        <w:pStyle w:val="ListBullet"/>
        <w:numPr>
          <w:ilvl w:val="0"/>
          <w:numId w:val="0"/>
        </w:numPr>
        <w:rPr>
          <w:sz w:val="24"/>
        </w:rPr>
      </w:pPr>
      <w:r w:rsidRPr="00B2269D">
        <w:rPr>
          <w:sz w:val="24"/>
        </w:rPr>
        <w:t>We could have AOC do the main work along with a push from CREA.</w:t>
      </w:r>
      <w:r w:rsidR="004660A2" w:rsidRPr="00B2269D">
        <w:rPr>
          <w:sz w:val="24"/>
        </w:rPr>
        <w:t xml:space="preserve">  ENW has historically expressed interest in this issue.</w:t>
      </w:r>
    </w:p>
    <w:p w:rsidR="00EA502D" w:rsidRPr="00B2269D" w:rsidRDefault="00EA502D" w:rsidP="00D82FD7">
      <w:pPr>
        <w:pStyle w:val="ListBullet"/>
        <w:numPr>
          <w:ilvl w:val="0"/>
          <w:numId w:val="0"/>
        </w:numPr>
        <w:rPr>
          <w:b/>
          <w:sz w:val="24"/>
        </w:rPr>
      </w:pPr>
    </w:p>
    <w:p w:rsidR="006E2433" w:rsidRPr="00B2269D" w:rsidRDefault="006E2433" w:rsidP="00D82FD7">
      <w:pPr>
        <w:pStyle w:val="ListBullet"/>
        <w:numPr>
          <w:ilvl w:val="0"/>
          <w:numId w:val="0"/>
        </w:numPr>
        <w:rPr>
          <w:sz w:val="24"/>
        </w:rPr>
      </w:pPr>
    </w:p>
    <w:p w:rsidR="007262CD" w:rsidRPr="00B2269D" w:rsidRDefault="006E2433" w:rsidP="007262CD">
      <w:pPr>
        <w:pStyle w:val="ListBullet"/>
        <w:numPr>
          <w:ilvl w:val="0"/>
          <w:numId w:val="0"/>
        </w:numPr>
        <w:rPr>
          <w:sz w:val="24"/>
        </w:rPr>
      </w:pPr>
      <w:r w:rsidRPr="00B2269D">
        <w:rPr>
          <w:b/>
          <w:sz w:val="24"/>
          <w:u w:val="single"/>
        </w:rPr>
        <w:t>7.  OPUC Response to Governor’s Executive Order</w:t>
      </w:r>
      <w:r w:rsidR="007262CD" w:rsidRPr="00B2269D">
        <w:rPr>
          <w:b/>
          <w:sz w:val="24"/>
        </w:rPr>
        <w:t xml:space="preserve"> </w:t>
      </w:r>
      <w:r w:rsidR="004660A2" w:rsidRPr="00B2269D">
        <w:rPr>
          <w:b/>
          <w:sz w:val="24"/>
        </w:rPr>
        <w:t xml:space="preserve">– </w:t>
      </w:r>
      <w:r w:rsidR="004660A2" w:rsidRPr="00B2269D">
        <w:rPr>
          <w:sz w:val="24"/>
        </w:rPr>
        <w:t xml:space="preserve">Brian reported that the PUC responded to the Governors EO on climate after some public </w:t>
      </w:r>
      <w:proofErr w:type="gramStart"/>
      <w:r w:rsidR="004660A2" w:rsidRPr="00B2269D">
        <w:rPr>
          <w:sz w:val="24"/>
        </w:rPr>
        <w:t>input which</w:t>
      </w:r>
      <w:proofErr w:type="gramEnd"/>
      <w:r w:rsidR="004660A2" w:rsidRPr="00B2269D">
        <w:rPr>
          <w:sz w:val="24"/>
        </w:rPr>
        <w:t xml:space="preserve"> CREA participated in.  He reports that it is not clear how much will come out of this that benefits CREA members. </w:t>
      </w:r>
    </w:p>
    <w:p w:rsidR="002277EB" w:rsidRPr="00B2269D" w:rsidRDefault="007262CD" w:rsidP="00D82FD7">
      <w:pPr>
        <w:pStyle w:val="ListBullet"/>
        <w:numPr>
          <w:ilvl w:val="0"/>
          <w:numId w:val="0"/>
        </w:numPr>
        <w:rPr>
          <w:b/>
          <w:sz w:val="24"/>
        </w:rPr>
      </w:pPr>
      <w:r w:rsidRPr="00B2269D">
        <w:rPr>
          <w:b/>
          <w:sz w:val="24"/>
        </w:rPr>
        <w:t xml:space="preserve"> </w:t>
      </w:r>
    </w:p>
    <w:p w:rsidR="00EA502D" w:rsidRPr="00B2269D" w:rsidRDefault="00EA502D" w:rsidP="00D82FD7">
      <w:pPr>
        <w:pStyle w:val="ListBullet"/>
        <w:numPr>
          <w:ilvl w:val="0"/>
          <w:numId w:val="0"/>
        </w:numPr>
        <w:rPr>
          <w:b/>
          <w:sz w:val="24"/>
        </w:rPr>
      </w:pPr>
    </w:p>
    <w:p w:rsidR="009F2830" w:rsidRPr="00B2269D" w:rsidRDefault="002277EB" w:rsidP="00D82FD7">
      <w:pPr>
        <w:pStyle w:val="ListBullet"/>
        <w:numPr>
          <w:ilvl w:val="0"/>
          <w:numId w:val="0"/>
        </w:numPr>
        <w:rPr>
          <w:b/>
          <w:sz w:val="24"/>
          <w:u w:val="single"/>
        </w:rPr>
      </w:pPr>
      <w:r w:rsidRPr="00B2269D">
        <w:rPr>
          <w:b/>
          <w:sz w:val="24"/>
        </w:rPr>
        <w:t xml:space="preserve"> </w:t>
      </w:r>
      <w:r w:rsidR="00EA502D" w:rsidRPr="00B2269D">
        <w:rPr>
          <w:b/>
          <w:sz w:val="24"/>
        </w:rPr>
        <w:t>8</w:t>
      </w:r>
      <w:r w:rsidR="002572EF" w:rsidRPr="00B2269D">
        <w:rPr>
          <w:b/>
          <w:sz w:val="24"/>
        </w:rPr>
        <w:t xml:space="preserve">. </w:t>
      </w:r>
      <w:r w:rsidR="00103C1F" w:rsidRPr="00B2269D">
        <w:rPr>
          <w:b/>
          <w:sz w:val="24"/>
          <w:u w:val="single"/>
        </w:rPr>
        <w:t>Hydrogen</w:t>
      </w:r>
      <w:r w:rsidR="009F2830" w:rsidRPr="00B2269D">
        <w:rPr>
          <w:b/>
          <w:sz w:val="24"/>
          <w:u w:val="single"/>
        </w:rPr>
        <w:t xml:space="preserve"> Project</w:t>
      </w:r>
      <w:r w:rsidR="007262CD" w:rsidRPr="00B2269D">
        <w:rPr>
          <w:b/>
          <w:sz w:val="24"/>
        </w:rPr>
        <w:t xml:space="preserve"> – David Brown</w:t>
      </w:r>
    </w:p>
    <w:p w:rsidR="00D1424F" w:rsidRPr="00B2269D" w:rsidRDefault="009F2830" w:rsidP="00D1424F">
      <w:pPr>
        <w:pStyle w:val="ListBullet"/>
        <w:numPr>
          <w:ilvl w:val="0"/>
          <w:numId w:val="0"/>
        </w:numPr>
        <w:rPr>
          <w:sz w:val="24"/>
        </w:rPr>
      </w:pPr>
      <w:r w:rsidRPr="00B2269D">
        <w:rPr>
          <w:sz w:val="24"/>
        </w:rPr>
        <w:t xml:space="preserve">David Brown, Obsidian Renewables </w:t>
      </w:r>
      <w:r w:rsidR="007262CD" w:rsidRPr="00B2269D">
        <w:rPr>
          <w:sz w:val="24"/>
        </w:rPr>
        <w:t xml:space="preserve">talked about changing </w:t>
      </w:r>
      <w:r w:rsidR="00D1424F" w:rsidRPr="00B2269D">
        <w:rPr>
          <w:sz w:val="24"/>
        </w:rPr>
        <w:t xml:space="preserve">opportunities for generating </w:t>
      </w:r>
      <w:proofErr w:type="gramStart"/>
      <w:r w:rsidR="00D1424F" w:rsidRPr="00B2269D">
        <w:rPr>
          <w:sz w:val="24"/>
        </w:rPr>
        <w:t>an</w:t>
      </w:r>
      <w:proofErr w:type="gramEnd"/>
      <w:r w:rsidR="00D1424F" w:rsidRPr="00B2269D">
        <w:rPr>
          <w:sz w:val="24"/>
        </w:rPr>
        <w:t xml:space="preserve"> transporting </w:t>
      </w:r>
      <w:r w:rsidR="007262CD" w:rsidRPr="00B2269D">
        <w:rPr>
          <w:sz w:val="24"/>
        </w:rPr>
        <w:t>hydrogen fuels.</w:t>
      </w:r>
      <w:r w:rsidRPr="00B2269D">
        <w:rPr>
          <w:sz w:val="24"/>
        </w:rPr>
        <w:t xml:space="preserve">  </w:t>
      </w:r>
      <w:r w:rsidR="00D1424F" w:rsidRPr="00B2269D">
        <w:rPr>
          <w:sz w:val="24"/>
        </w:rPr>
        <w:t>Hydrogen can be produced from renewable electricity then transported via existing natural gas pipelines.  The negative is that there is loss each time the fuel is converted.  The solution is to only use electricity that is excess.  Hydrogen can then be used to store the energy until it is needed.</w:t>
      </w:r>
    </w:p>
    <w:p w:rsidR="00D1424F" w:rsidRPr="00B2269D" w:rsidRDefault="00D1424F" w:rsidP="00D1424F">
      <w:pPr>
        <w:pStyle w:val="ListBullet"/>
        <w:numPr>
          <w:ilvl w:val="0"/>
          <w:numId w:val="0"/>
        </w:numPr>
        <w:rPr>
          <w:sz w:val="24"/>
        </w:rPr>
      </w:pPr>
    </w:p>
    <w:p w:rsidR="00D1424F" w:rsidRPr="00B2269D" w:rsidRDefault="00D1424F" w:rsidP="00D1424F">
      <w:pPr>
        <w:pStyle w:val="ListBullet"/>
        <w:numPr>
          <w:ilvl w:val="0"/>
          <w:numId w:val="0"/>
        </w:numPr>
        <w:rPr>
          <w:sz w:val="24"/>
        </w:rPr>
      </w:pPr>
      <w:r w:rsidRPr="00B2269D">
        <w:rPr>
          <w:sz w:val="24"/>
        </w:rPr>
        <w:t xml:space="preserve">It is difficult to get permission to build new natural gas pipelines, but existing lines are only partially utilized. </w:t>
      </w:r>
    </w:p>
    <w:p w:rsidR="00D1424F" w:rsidRPr="00B2269D" w:rsidRDefault="00D1424F" w:rsidP="00D1424F">
      <w:pPr>
        <w:pStyle w:val="ListBullet"/>
        <w:numPr>
          <w:ilvl w:val="0"/>
          <w:numId w:val="0"/>
        </w:numPr>
        <w:rPr>
          <w:sz w:val="24"/>
        </w:rPr>
      </w:pPr>
    </w:p>
    <w:p w:rsidR="00D82FD7" w:rsidRPr="00B2269D" w:rsidRDefault="009F2830" w:rsidP="00D82FD7">
      <w:pPr>
        <w:pStyle w:val="ListBullet"/>
        <w:numPr>
          <w:ilvl w:val="0"/>
          <w:numId w:val="0"/>
        </w:numPr>
        <w:rPr>
          <w:sz w:val="24"/>
        </w:rPr>
      </w:pPr>
      <w:r w:rsidRPr="00B2269D">
        <w:rPr>
          <w:sz w:val="24"/>
        </w:rPr>
        <w:t xml:space="preserve">Committee members were very </w:t>
      </w:r>
      <w:r w:rsidR="00D1424F" w:rsidRPr="00B2269D">
        <w:rPr>
          <w:sz w:val="24"/>
        </w:rPr>
        <w:t>interested in this strategy</w:t>
      </w:r>
      <w:r w:rsidRPr="00B2269D">
        <w:rPr>
          <w:sz w:val="24"/>
        </w:rPr>
        <w:t>.</w:t>
      </w:r>
    </w:p>
    <w:p w:rsidR="00D82FD7" w:rsidRPr="00B2269D" w:rsidRDefault="00D82FD7" w:rsidP="00D82FD7">
      <w:pPr>
        <w:pStyle w:val="ListBullet"/>
        <w:numPr>
          <w:ilvl w:val="0"/>
          <w:numId w:val="0"/>
        </w:numPr>
        <w:rPr>
          <w:sz w:val="24"/>
        </w:rPr>
      </w:pPr>
    </w:p>
    <w:p w:rsidR="007262CD" w:rsidRPr="00B2269D" w:rsidRDefault="007262CD" w:rsidP="00D82FD7">
      <w:pPr>
        <w:pStyle w:val="ListBullet"/>
        <w:numPr>
          <w:ilvl w:val="0"/>
          <w:numId w:val="0"/>
        </w:numPr>
        <w:rPr>
          <w:b/>
          <w:sz w:val="24"/>
          <w:u w:val="single"/>
        </w:rPr>
      </w:pPr>
      <w:r w:rsidRPr="00B2269D">
        <w:rPr>
          <w:b/>
          <w:sz w:val="24"/>
        </w:rPr>
        <w:t>9</w:t>
      </w:r>
      <w:r w:rsidR="009F2830" w:rsidRPr="00B2269D">
        <w:rPr>
          <w:b/>
          <w:sz w:val="24"/>
        </w:rPr>
        <w:t xml:space="preserve">. </w:t>
      </w:r>
      <w:r w:rsidR="009F2830" w:rsidRPr="00B2269D">
        <w:rPr>
          <w:b/>
          <w:sz w:val="24"/>
          <w:u w:val="single"/>
        </w:rPr>
        <w:t>Pump Storage Project</w:t>
      </w:r>
      <w:r w:rsidRPr="00B2269D">
        <w:rPr>
          <w:b/>
          <w:sz w:val="24"/>
          <w:u w:val="single"/>
        </w:rPr>
        <w:t xml:space="preserve"> </w:t>
      </w:r>
      <w:r w:rsidRPr="00B2269D">
        <w:rPr>
          <w:b/>
          <w:sz w:val="24"/>
        </w:rPr>
        <w:t>– Brian Skeahan</w:t>
      </w:r>
    </w:p>
    <w:p w:rsidR="0096294D" w:rsidRPr="00B2269D" w:rsidRDefault="007262CD" w:rsidP="00D82FD7">
      <w:pPr>
        <w:pStyle w:val="ListBullet"/>
        <w:numPr>
          <w:ilvl w:val="0"/>
          <w:numId w:val="0"/>
        </w:numPr>
        <w:rPr>
          <w:b/>
          <w:sz w:val="24"/>
        </w:rPr>
      </w:pPr>
      <w:r w:rsidRPr="00B2269D">
        <w:rPr>
          <w:sz w:val="24"/>
        </w:rPr>
        <w:t>Project is moving forward.</w:t>
      </w:r>
    </w:p>
    <w:p w:rsidR="009F2830" w:rsidRPr="00B2269D" w:rsidRDefault="009F2830" w:rsidP="00D82FD7">
      <w:pPr>
        <w:pStyle w:val="ListBullet"/>
        <w:numPr>
          <w:ilvl w:val="0"/>
          <w:numId w:val="0"/>
        </w:numPr>
        <w:rPr>
          <w:b/>
          <w:sz w:val="24"/>
        </w:rPr>
      </w:pPr>
    </w:p>
    <w:p w:rsidR="007262CD" w:rsidRPr="00B2269D" w:rsidRDefault="007262CD" w:rsidP="00D82FD7">
      <w:pPr>
        <w:pStyle w:val="ListBullet"/>
        <w:numPr>
          <w:ilvl w:val="0"/>
          <w:numId w:val="0"/>
        </w:numPr>
        <w:rPr>
          <w:sz w:val="24"/>
        </w:rPr>
      </w:pPr>
      <w:r w:rsidRPr="00B2269D">
        <w:rPr>
          <w:b/>
          <w:sz w:val="24"/>
        </w:rPr>
        <w:t>10</w:t>
      </w:r>
      <w:r w:rsidR="009F2830" w:rsidRPr="00B2269D">
        <w:rPr>
          <w:b/>
          <w:sz w:val="24"/>
        </w:rPr>
        <w:t xml:space="preserve">.  </w:t>
      </w:r>
      <w:r w:rsidRPr="00B2269D">
        <w:rPr>
          <w:b/>
          <w:sz w:val="24"/>
          <w:u w:val="single"/>
        </w:rPr>
        <w:t>Arlington S</w:t>
      </w:r>
      <w:r w:rsidR="00A14C86" w:rsidRPr="00B2269D">
        <w:rPr>
          <w:b/>
          <w:sz w:val="24"/>
          <w:u w:val="single"/>
        </w:rPr>
        <w:t>olar</w:t>
      </w:r>
      <w:r w:rsidRPr="00B2269D">
        <w:rPr>
          <w:b/>
          <w:sz w:val="24"/>
          <w:u w:val="single"/>
        </w:rPr>
        <w:t xml:space="preserve"> P</w:t>
      </w:r>
      <w:r w:rsidR="009F2830" w:rsidRPr="00B2269D">
        <w:rPr>
          <w:b/>
          <w:sz w:val="24"/>
          <w:u w:val="single"/>
        </w:rPr>
        <w:t>roject</w:t>
      </w:r>
      <w:r w:rsidRPr="00B2269D">
        <w:rPr>
          <w:b/>
          <w:sz w:val="24"/>
          <w:u w:val="single"/>
        </w:rPr>
        <w:t xml:space="preserve"> </w:t>
      </w:r>
      <w:r w:rsidRPr="00B2269D">
        <w:rPr>
          <w:sz w:val="24"/>
        </w:rPr>
        <w:t>– Brian Sheahan</w:t>
      </w:r>
    </w:p>
    <w:p w:rsidR="009F2830" w:rsidRPr="00B2269D" w:rsidRDefault="007262CD" w:rsidP="00D82FD7">
      <w:pPr>
        <w:pStyle w:val="ListBullet"/>
        <w:numPr>
          <w:ilvl w:val="0"/>
          <w:numId w:val="0"/>
        </w:numPr>
        <w:rPr>
          <w:b/>
          <w:sz w:val="24"/>
        </w:rPr>
      </w:pPr>
      <w:r w:rsidRPr="00B2269D">
        <w:rPr>
          <w:sz w:val="24"/>
        </w:rPr>
        <w:t xml:space="preserve">Project </w:t>
      </w:r>
      <w:r w:rsidR="004660A2" w:rsidRPr="00B2269D">
        <w:rPr>
          <w:sz w:val="24"/>
        </w:rPr>
        <w:t>appears to be on hold</w:t>
      </w:r>
      <w:bookmarkStart w:id="0" w:name="_GoBack"/>
      <w:bookmarkEnd w:id="0"/>
      <w:r w:rsidR="00B575C0" w:rsidRPr="00B2269D">
        <w:rPr>
          <w:sz w:val="24"/>
        </w:rPr>
        <w:t xml:space="preserve">.  </w:t>
      </w:r>
    </w:p>
    <w:p w:rsidR="0096294D" w:rsidRPr="00B2269D" w:rsidRDefault="0096294D" w:rsidP="00D82FD7">
      <w:pPr>
        <w:pStyle w:val="ListBullet"/>
        <w:numPr>
          <w:ilvl w:val="0"/>
          <w:numId w:val="0"/>
        </w:numPr>
        <w:rPr>
          <w:sz w:val="24"/>
        </w:rPr>
      </w:pPr>
    </w:p>
    <w:p w:rsidR="007B66D3" w:rsidRPr="00B2269D" w:rsidRDefault="007262CD" w:rsidP="00D82FD7">
      <w:pPr>
        <w:pStyle w:val="ListBullet"/>
        <w:numPr>
          <w:ilvl w:val="0"/>
          <w:numId w:val="0"/>
        </w:numPr>
        <w:rPr>
          <w:sz w:val="24"/>
        </w:rPr>
      </w:pPr>
      <w:r w:rsidRPr="00B2269D">
        <w:rPr>
          <w:b/>
          <w:sz w:val="24"/>
        </w:rPr>
        <w:t>11</w:t>
      </w:r>
      <w:r w:rsidR="009F2830" w:rsidRPr="00B2269D">
        <w:rPr>
          <w:b/>
          <w:sz w:val="24"/>
        </w:rPr>
        <w:t>.</w:t>
      </w:r>
      <w:r w:rsidR="007B66D3" w:rsidRPr="00B2269D">
        <w:rPr>
          <w:b/>
          <w:sz w:val="24"/>
        </w:rPr>
        <w:t xml:space="preserve">  </w:t>
      </w:r>
      <w:r w:rsidR="007B66D3" w:rsidRPr="00B2269D">
        <w:rPr>
          <w:b/>
          <w:sz w:val="24"/>
          <w:u w:val="single"/>
        </w:rPr>
        <w:t>Next meeting dates and locations</w:t>
      </w:r>
      <w:r w:rsidR="007B66D3" w:rsidRPr="00B2269D">
        <w:rPr>
          <w:sz w:val="24"/>
        </w:rPr>
        <w:t>– Brian Skeahan</w:t>
      </w:r>
    </w:p>
    <w:p w:rsidR="007262CD" w:rsidRPr="00B2269D" w:rsidRDefault="00D1424F" w:rsidP="007262CD">
      <w:pPr>
        <w:pStyle w:val="ListBullet"/>
        <w:numPr>
          <w:ilvl w:val="0"/>
          <w:numId w:val="0"/>
        </w:numPr>
        <w:rPr>
          <w:sz w:val="24"/>
        </w:rPr>
      </w:pPr>
      <w:r w:rsidRPr="00B2269D">
        <w:rPr>
          <w:sz w:val="24"/>
        </w:rPr>
        <w:t>July 10.  It will be a</w:t>
      </w:r>
      <w:r w:rsidR="007262CD" w:rsidRPr="00B2269D">
        <w:rPr>
          <w:sz w:val="24"/>
        </w:rPr>
        <w:t xml:space="preserve"> ZOOM meeting </w:t>
      </w:r>
    </w:p>
    <w:p w:rsidR="007B66D3" w:rsidRPr="00B2269D" w:rsidRDefault="007B66D3" w:rsidP="007262CD">
      <w:pPr>
        <w:pStyle w:val="ListBullet"/>
        <w:numPr>
          <w:ilvl w:val="0"/>
          <w:numId w:val="0"/>
        </w:numPr>
        <w:rPr>
          <w:b/>
          <w:sz w:val="24"/>
        </w:rPr>
      </w:pPr>
    </w:p>
    <w:p w:rsidR="007B66D3" w:rsidRPr="00B2269D" w:rsidRDefault="007262CD" w:rsidP="007B66D3">
      <w:pPr>
        <w:pStyle w:val="ListBullet"/>
        <w:numPr>
          <w:ilvl w:val="0"/>
          <w:numId w:val="0"/>
        </w:numPr>
        <w:rPr>
          <w:b/>
          <w:sz w:val="24"/>
        </w:rPr>
      </w:pPr>
      <w:r w:rsidRPr="00B2269D">
        <w:rPr>
          <w:b/>
          <w:sz w:val="24"/>
        </w:rPr>
        <w:t>12</w:t>
      </w:r>
      <w:r w:rsidR="007B66D3" w:rsidRPr="00B2269D">
        <w:rPr>
          <w:b/>
          <w:sz w:val="24"/>
        </w:rPr>
        <w:t xml:space="preserve">.  </w:t>
      </w:r>
      <w:r w:rsidR="007B66D3" w:rsidRPr="00B2269D">
        <w:rPr>
          <w:b/>
          <w:sz w:val="24"/>
          <w:u w:val="single"/>
        </w:rPr>
        <w:t>Adjourn</w:t>
      </w:r>
    </w:p>
    <w:p w:rsidR="007B66D3" w:rsidRPr="00B2269D" w:rsidRDefault="007B66D3" w:rsidP="007B66D3">
      <w:pPr>
        <w:pStyle w:val="ListBullet"/>
        <w:numPr>
          <w:ilvl w:val="0"/>
          <w:numId w:val="0"/>
        </w:numPr>
        <w:rPr>
          <w:sz w:val="24"/>
          <w:szCs w:val="20"/>
        </w:rPr>
      </w:pPr>
      <w:r w:rsidRPr="00B2269D">
        <w:rPr>
          <w:sz w:val="24"/>
        </w:rPr>
        <w:t xml:space="preserve"> </w:t>
      </w:r>
      <w:r w:rsidRPr="00B2269D">
        <w:rPr>
          <w:b/>
          <w:bCs/>
          <w:sz w:val="24"/>
          <w:u w:val="single"/>
        </w:rPr>
        <w:t xml:space="preserve"> </w:t>
      </w:r>
    </w:p>
    <w:p w:rsidR="005D376A" w:rsidRPr="00B2269D" w:rsidRDefault="005D376A" w:rsidP="00D10D24">
      <w:pPr>
        <w:pStyle w:val="ListBullet"/>
        <w:numPr>
          <w:ilvl w:val="0"/>
          <w:numId w:val="0"/>
        </w:numPr>
        <w:rPr>
          <w:sz w:val="24"/>
          <w:szCs w:val="20"/>
        </w:rPr>
      </w:pPr>
    </w:p>
    <w:sectPr w:rsidR="005D376A" w:rsidRPr="00B2269D" w:rsidSect="00644F6E">
      <w:pgSz w:w="12240" w:h="15840"/>
      <w:pgMar w:top="1440" w:right="1440" w:bottom="1440" w:left="1440" w:header="360" w:gutter="0"/>
      <w:pgNumType w:start="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E00E98"/>
    <w:lvl w:ilvl="0">
      <w:start w:val="1"/>
      <w:numFmt w:val="bullet"/>
      <w:lvlText w:val=""/>
      <w:lvlJc w:val="left"/>
      <w:pPr>
        <w:tabs>
          <w:tab w:val="num" w:pos="360"/>
        </w:tabs>
        <w:ind w:left="360" w:hanging="360"/>
      </w:pPr>
      <w:rPr>
        <w:rFonts w:ascii="Symbol" w:hAnsi="Symbol" w:hint="default"/>
      </w:rPr>
    </w:lvl>
  </w:abstractNum>
  <w:abstractNum w:abstractNumId="1">
    <w:nsid w:val="29874B63"/>
    <w:multiLevelType w:val="hybridMultilevel"/>
    <w:tmpl w:val="B2ECB0A6"/>
    <w:lvl w:ilvl="0" w:tplc="96C455B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Skeahan">
    <w15:presenceInfo w15:providerId="Windows Live" w15:userId="e31bed7dbf47011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5D376A"/>
    <w:rsid w:val="00002631"/>
    <w:rsid w:val="00003A63"/>
    <w:rsid w:val="00004D89"/>
    <w:rsid w:val="00005F8F"/>
    <w:rsid w:val="00030B47"/>
    <w:rsid w:val="000A4E64"/>
    <w:rsid w:val="000C2D7D"/>
    <w:rsid w:val="000D3E38"/>
    <w:rsid w:val="000F4FAB"/>
    <w:rsid w:val="00103C1F"/>
    <w:rsid w:val="0010730E"/>
    <w:rsid w:val="00117665"/>
    <w:rsid w:val="00121484"/>
    <w:rsid w:val="00122E46"/>
    <w:rsid w:val="00123590"/>
    <w:rsid w:val="00145BDE"/>
    <w:rsid w:val="00150761"/>
    <w:rsid w:val="00163F92"/>
    <w:rsid w:val="001C6F55"/>
    <w:rsid w:val="001D263B"/>
    <w:rsid w:val="00201665"/>
    <w:rsid w:val="0021686D"/>
    <w:rsid w:val="00217477"/>
    <w:rsid w:val="002277EB"/>
    <w:rsid w:val="00231140"/>
    <w:rsid w:val="00243B74"/>
    <w:rsid w:val="002572EF"/>
    <w:rsid w:val="00266BF2"/>
    <w:rsid w:val="00292BBC"/>
    <w:rsid w:val="00295EA6"/>
    <w:rsid w:val="002E6777"/>
    <w:rsid w:val="00315B4E"/>
    <w:rsid w:val="00315DD2"/>
    <w:rsid w:val="0032230C"/>
    <w:rsid w:val="00345E10"/>
    <w:rsid w:val="003678D9"/>
    <w:rsid w:val="003A2846"/>
    <w:rsid w:val="003A2DB0"/>
    <w:rsid w:val="003C19B7"/>
    <w:rsid w:val="0040719C"/>
    <w:rsid w:val="0041751D"/>
    <w:rsid w:val="00426FB7"/>
    <w:rsid w:val="00432E2B"/>
    <w:rsid w:val="0045360D"/>
    <w:rsid w:val="004660A2"/>
    <w:rsid w:val="0049306A"/>
    <w:rsid w:val="004A47C1"/>
    <w:rsid w:val="004B7600"/>
    <w:rsid w:val="004C1DAD"/>
    <w:rsid w:val="004C247B"/>
    <w:rsid w:val="004D662C"/>
    <w:rsid w:val="0050096E"/>
    <w:rsid w:val="005218B7"/>
    <w:rsid w:val="005424AB"/>
    <w:rsid w:val="005551D7"/>
    <w:rsid w:val="005658FE"/>
    <w:rsid w:val="00572102"/>
    <w:rsid w:val="005867B7"/>
    <w:rsid w:val="005A5D65"/>
    <w:rsid w:val="005B5516"/>
    <w:rsid w:val="005C19B5"/>
    <w:rsid w:val="005C3326"/>
    <w:rsid w:val="005D376A"/>
    <w:rsid w:val="005D565D"/>
    <w:rsid w:val="005D7812"/>
    <w:rsid w:val="00604A30"/>
    <w:rsid w:val="006414E7"/>
    <w:rsid w:val="00644F6E"/>
    <w:rsid w:val="00667D89"/>
    <w:rsid w:val="00682E32"/>
    <w:rsid w:val="006A2CB6"/>
    <w:rsid w:val="006C27B2"/>
    <w:rsid w:val="006E2433"/>
    <w:rsid w:val="006F572E"/>
    <w:rsid w:val="006F6E88"/>
    <w:rsid w:val="00703A36"/>
    <w:rsid w:val="007262CD"/>
    <w:rsid w:val="007270D1"/>
    <w:rsid w:val="00773A5A"/>
    <w:rsid w:val="0077534E"/>
    <w:rsid w:val="007831EA"/>
    <w:rsid w:val="007864FC"/>
    <w:rsid w:val="00793C34"/>
    <w:rsid w:val="00795206"/>
    <w:rsid w:val="007B17A6"/>
    <w:rsid w:val="007B66D3"/>
    <w:rsid w:val="007D2D7C"/>
    <w:rsid w:val="007E3030"/>
    <w:rsid w:val="007F4F84"/>
    <w:rsid w:val="007F7BDA"/>
    <w:rsid w:val="00812637"/>
    <w:rsid w:val="00836B85"/>
    <w:rsid w:val="00872B71"/>
    <w:rsid w:val="00873E7F"/>
    <w:rsid w:val="00891F25"/>
    <w:rsid w:val="008B1C87"/>
    <w:rsid w:val="008C6908"/>
    <w:rsid w:val="008D28BD"/>
    <w:rsid w:val="008D7044"/>
    <w:rsid w:val="00900C91"/>
    <w:rsid w:val="00902C7C"/>
    <w:rsid w:val="009138D9"/>
    <w:rsid w:val="0092142C"/>
    <w:rsid w:val="009227C7"/>
    <w:rsid w:val="009344AB"/>
    <w:rsid w:val="00936212"/>
    <w:rsid w:val="009409C6"/>
    <w:rsid w:val="0096294D"/>
    <w:rsid w:val="009668B1"/>
    <w:rsid w:val="009723E5"/>
    <w:rsid w:val="009868D6"/>
    <w:rsid w:val="009875A8"/>
    <w:rsid w:val="009B0801"/>
    <w:rsid w:val="009D1303"/>
    <w:rsid w:val="009F2830"/>
    <w:rsid w:val="00A14C86"/>
    <w:rsid w:val="00A15624"/>
    <w:rsid w:val="00A35975"/>
    <w:rsid w:val="00A40E0E"/>
    <w:rsid w:val="00A71B10"/>
    <w:rsid w:val="00A71EE2"/>
    <w:rsid w:val="00A744E9"/>
    <w:rsid w:val="00A964E4"/>
    <w:rsid w:val="00B2269D"/>
    <w:rsid w:val="00B346E7"/>
    <w:rsid w:val="00B35DA0"/>
    <w:rsid w:val="00B44354"/>
    <w:rsid w:val="00B575C0"/>
    <w:rsid w:val="00B814E6"/>
    <w:rsid w:val="00B83E09"/>
    <w:rsid w:val="00B849E5"/>
    <w:rsid w:val="00B9456B"/>
    <w:rsid w:val="00B95930"/>
    <w:rsid w:val="00BD376B"/>
    <w:rsid w:val="00BF0706"/>
    <w:rsid w:val="00BF0C07"/>
    <w:rsid w:val="00BF1527"/>
    <w:rsid w:val="00BF2DE4"/>
    <w:rsid w:val="00C12453"/>
    <w:rsid w:val="00C348B8"/>
    <w:rsid w:val="00C54207"/>
    <w:rsid w:val="00C63D11"/>
    <w:rsid w:val="00C704A2"/>
    <w:rsid w:val="00C75EC2"/>
    <w:rsid w:val="00C82713"/>
    <w:rsid w:val="00CC11EC"/>
    <w:rsid w:val="00CE2EE1"/>
    <w:rsid w:val="00CF081F"/>
    <w:rsid w:val="00CF18DC"/>
    <w:rsid w:val="00CF75D1"/>
    <w:rsid w:val="00D03411"/>
    <w:rsid w:val="00D10D24"/>
    <w:rsid w:val="00D1424F"/>
    <w:rsid w:val="00D17FC1"/>
    <w:rsid w:val="00D3540C"/>
    <w:rsid w:val="00D45D8D"/>
    <w:rsid w:val="00D55225"/>
    <w:rsid w:val="00D60B23"/>
    <w:rsid w:val="00D75569"/>
    <w:rsid w:val="00D82FD7"/>
    <w:rsid w:val="00D90FD8"/>
    <w:rsid w:val="00DB798B"/>
    <w:rsid w:val="00DE3631"/>
    <w:rsid w:val="00DE6B51"/>
    <w:rsid w:val="00DF53B5"/>
    <w:rsid w:val="00E06B94"/>
    <w:rsid w:val="00E27675"/>
    <w:rsid w:val="00E5328A"/>
    <w:rsid w:val="00E77868"/>
    <w:rsid w:val="00E87A93"/>
    <w:rsid w:val="00E91F24"/>
    <w:rsid w:val="00EA14D5"/>
    <w:rsid w:val="00EA502D"/>
    <w:rsid w:val="00EB189A"/>
    <w:rsid w:val="00EC0036"/>
    <w:rsid w:val="00EE3F7C"/>
    <w:rsid w:val="00EE42CE"/>
    <w:rsid w:val="00F17CDC"/>
    <w:rsid w:val="00F26989"/>
    <w:rsid w:val="00F330D5"/>
    <w:rsid w:val="00F37CCA"/>
    <w:rsid w:val="00F40833"/>
    <w:rsid w:val="00F534C0"/>
    <w:rsid w:val="00F54A95"/>
    <w:rsid w:val="00F5735C"/>
    <w:rsid w:val="00F93505"/>
    <w:rsid w:val="00FA5316"/>
    <w:rsid w:val="00FB1C20"/>
    <w:rsid w:val="00FC5A8F"/>
    <w:rsid w:val="00FF0794"/>
  </w:rsids>
  <m:mathPr>
    <m:mathFont m:val="Segoe UI"/>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30"/>
  </w:style>
  <w:style w:type="paragraph" w:styleId="Heading1">
    <w:name w:val="heading 1"/>
    <w:basedOn w:val="Normal1"/>
    <w:next w:val="Normal1"/>
    <w:rsid w:val="005D376A"/>
    <w:pPr>
      <w:keepNext/>
      <w:keepLines/>
      <w:spacing w:before="480" w:after="120"/>
      <w:outlineLvl w:val="0"/>
    </w:pPr>
    <w:rPr>
      <w:b/>
      <w:sz w:val="48"/>
      <w:szCs w:val="48"/>
    </w:rPr>
  </w:style>
  <w:style w:type="paragraph" w:styleId="Heading2">
    <w:name w:val="heading 2"/>
    <w:basedOn w:val="Normal1"/>
    <w:next w:val="Normal1"/>
    <w:rsid w:val="005D376A"/>
    <w:pPr>
      <w:keepNext/>
      <w:keepLines/>
      <w:spacing w:before="360" w:after="80"/>
      <w:outlineLvl w:val="1"/>
    </w:pPr>
    <w:rPr>
      <w:b/>
      <w:sz w:val="36"/>
      <w:szCs w:val="36"/>
    </w:rPr>
  </w:style>
  <w:style w:type="paragraph" w:styleId="Heading3">
    <w:name w:val="heading 3"/>
    <w:basedOn w:val="Normal1"/>
    <w:next w:val="Normal1"/>
    <w:rsid w:val="005D376A"/>
    <w:pPr>
      <w:keepNext/>
      <w:keepLines/>
      <w:spacing w:before="280" w:after="80"/>
      <w:outlineLvl w:val="2"/>
    </w:pPr>
    <w:rPr>
      <w:b/>
      <w:sz w:val="28"/>
      <w:szCs w:val="28"/>
    </w:rPr>
  </w:style>
  <w:style w:type="paragraph" w:styleId="Heading4">
    <w:name w:val="heading 4"/>
    <w:basedOn w:val="Normal1"/>
    <w:next w:val="Normal1"/>
    <w:rsid w:val="005D376A"/>
    <w:pPr>
      <w:keepNext/>
      <w:keepLines/>
      <w:spacing w:before="240" w:after="40"/>
      <w:outlineLvl w:val="3"/>
    </w:pPr>
    <w:rPr>
      <w:b/>
      <w:sz w:val="24"/>
      <w:szCs w:val="24"/>
    </w:rPr>
  </w:style>
  <w:style w:type="paragraph" w:styleId="Heading5">
    <w:name w:val="heading 5"/>
    <w:basedOn w:val="Normal1"/>
    <w:next w:val="Normal1"/>
    <w:rsid w:val="005D376A"/>
    <w:pPr>
      <w:keepNext/>
      <w:keepLines/>
      <w:spacing w:before="220" w:after="40"/>
      <w:outlineLvl w:val="4"/>
    </w:pPr>
    <w:rPr>
      <w:b/>
    </w:rPr>
  </w:style>
  <w:style w:type="paragraph" w:styleId="Heading6">
    <w:name w:val="heading 6"/>
    <w:basedOn w:val="Normal1"/>
    <w:next w:val="Normal1"/>
    <w:rsid w:val="005D376A"/>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5D376A"/>
  </w:style>
  <w:style w:type="paragraph" w:styleId="Title">
    <w:name w:val="Title"/>
    <w:basedOn w:val="Normal1"/>
    <w:next w:val="Normal1"/>
    <w:rsid w:val="005D376A"/>
    <w:pPr>
      <w:keepNext/>
      <w:keepLines/>
      <w:spacing w:before="480" w:after="120"/>
    </w:pPr>
    <w:rPr>
      <w:b/>
      <w:sz w:val="72"/>
      <w:szCs w:val="72"/>
    </w:rPr>
  </w:style>
  <w:style w:type="paragraph" w:styleId="Subtitle">
    <w:name w:val="Subtitle"/>
    <w:basedOn w:val="Normal1"/>
    <w:next w:val="Normal1"/>
    <w:rsid w:val="005D376A"/>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66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BF2"/>
    <w:rPr>
      <w:rFonts w:ascii="Segoe UI" w:hAnsi="Segoe UI" w:cs="Segoe UI"/>
      <w:sz w:val="18"/>
      <w:szCs w:val="18"/>
    </w:rPr>
  </w:style>
  <w:style w:type="paragraph" w:styleId="ListBullet">
    <w:name w:val="List Bullet"/>
    <w:basedOn w:val="Normal"/>
    <w:uiPriority w:val="99"/>
    <w:unhideWhenUsed/>
    <w:rsid w:val="00B35DA0"/>
    <w:pPr>
      <w:widowControl/>
      <w:numPr>
        <w:numId w:val="1"/>
      </w:numPr>
      <w:spacing w:after="0" w:line="276" w:lineRule="auto"/>
      <w:contextualSpacing/>
    </w:pPr>
    <w:rPr>
      <w:rFonts w:ascii="Arial" w:eastAsia="Arial" w:hAnsi="Arial" w:cs="Arial"/>
    </w:rPr>
  </w:style>
  <w:style w:type="paragraph" w:styleId="NormalWeb">
    <w:name w:val="Normal (Web)"/>
    <w:basedOn w:val="Normal"/>
    <w:uiPriority w:val="99"/>
    <w:rsid w:val="00C82713"/>
    <w:pPr>
      <w:widowControl/>
      <w:spacing w:beforeLines="1" w:afterLines="1" w:line="240" w:lineRule="auto"/>
    </w:pPr>
    <w:rPr>
      <w:rFonts w:ascii="Times" w:hAnsi="Times" w:cs="Times New Roman"/>
      <w:sz w:val="20"/>
      <w:szCs w:val="20"/>
    </w:rPr>
  </w:style>
  <w:style w:type="paragraph" w:customStyle="1" w:styleId="Normal2">
    <w:name w:val="Normal2"/>
    <w:rsid w:val="00F37CC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2432254">
      <w:bodyDiv w:val="1"/>
      <w:marLeft w:val="0"/>
      <w:marRight w:val="0"/>
      <w:marTop w:val="0"/>
      <w:marBottom w:val="0"/>
      <w:divBdr>
        <w:top w:val="none" w:sz="0" w:space="0" w:color="auto"/>
        <w:left w:val="none" w:sz="0" w:space="0" w:color="auto"/>
        <w:bottom w:val="none" w:sz="0" w:space="0" w:color="auto"/>
        <w:right w:val="none" w:sz="0" w:space="0" w:color="auto"/>
      </w:divBdr>
      <w:divsChild>
        <w:div w:id="55707375">
          <w:marLeft w:val="0"/>
          <w:marRight w:val="0"/>
          <w:marTop w:val="0"/>
          <w:marBottom w:val="0"/>
          <w:divBdr>
            <w:top w:val="none" w:sz="0" w:space="0" w:color="auto"/>
            <w:left w:val="none" w:sz="0" w:space="0" w:color="auto"/>
            <w:bottom w:val="none" w:sz="0" w:space="0" w:color="auto"/>
            <w:right w:val="none" w:sz="0" w:space="0" w:color="auto"/>
          </w:divBdr>
        </w:div>
        <w:div w:id="1229850791">
          <w:marLeft w:val="0"/>
          <w:marRight w:val="0"/>
          <w:marTop w:val="0"/>
          <w:marBottom w:val="0"/>
          <w:divBdr>
            <w:top w:val="none" w:sz="0" w:space="0" w:color="auto"/>
            <w:left w:val="none" w:sz="0" w:space="0" w:color="auto"/>
            <w:bottom w:val="none" w:sz="0" w:space="0" w:color="auto"/>
            <w:right w:val="none" w:sz="0" w:space="0" w:color="auto"/>
          </w:divBdr>
        </w:div>
      </w:divsChild>
    </w:div>
    <w:div w:id="561913896">
      <w:bodyDiv w:val="1"/>
      <w:marLeft w:val="0"/>
      <w:marRight w:val="0"/>
      <w:marTop w:val="0"/>
      <w:marBottom w:val="0"/>
      <w:divBdr>
        <w:top w:val="none" w:sz="0" w:space="0" w:color="auto"/>
        <w:left w:val="none" w:sz="0" w:space="0" w:color="auto"/>
        <w:bottom w:val="none" w:sz="0" w:space="0" w:color="auto"/>
        <w:right w:val="none" w:sz="0" w:space="0" w:color="auto"/>
      </w:divBdr>
      <w:divsChild>
        <w:div w:id="428430212">
          <w:marLeft w:val="0"/>
          <w:marRight w:val="0"/>
          <w:marTop w:val="0"/>
          <w:marBottom w:val="0"/>
          <w:divBdr>
            <w:top w:val="none" w:sz="0" w:space="0" w:color="auto"/>
            <w:left w:val="none" w:sz="0" w:space="0" w:color="auto"/>
            <w:bottom w:val="none" w:sz="0" w:space="0" w:color="auto"/>
            <w:right w:val="none" w:sz="0" w:space="0" w:color="auto"/>
          </w:divBdr>
          <w:divsChild>
            <w:div w:id="553277216">
              <w:marLeft w:val="0"/>
              <w:marRight w:val="0"/>
              <w:marTop w:val="0"/>
              <w:marBottom w:val="0"/>
              <w:divBdr>
                <w:top w:val="none" w:sz="0" w:space="0" w:color="auto"/>
                <w:left w:val="none" w:sz="0" w:space="0" w:color="auto"/>
                <w:bottom w:val="none" w:sz="0" w:space="0" w:color="auto"/>
                <w:right w:val="none" w:sz="0" w:space="0" w:color="auto"/>
              </w:divBdr>
              <w:divsChild>
                <w:div w:id="1477331000">
                  <w:marLeft w:val="0"/>
                  <w:marRight w:val="0"/>
                  <w:marTop w:val="0"/>
                  <w:marBottom w:val="0"/>
                  <w:divBdr>
                    <w:top w:val="none" w:sz="0" w:space="0" w:color="auto"/>
                    <w:left w:val="none" w:sz="0" w:space="0" w:color="auto"/>
                    <w:bottom w:val="none" w:sz="0" w:space="0" w:color="auto"/>
                    <w:right w:val="none" w:sz="0" w:space="0" w:color="auto"/>
                  </w:divBdr>
                  <w:divsChild>
                    <w:div w:id="7597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43296">
      <w:bodyDiv w:val="1"/>
      <w:marLeft w:val="0"/>
      <w:marRight w:val="0"/>
      <w:marTop w:val="0"/>
      <w:marBottom w:val="0"/>
      <w:divBdr>
        <w:top w:val="none" w:sz="0" w:space="0" w:color="auto"/>
        <w:left w:val="none" w:sz="0" w:space="0" w:color="auto"/>
        <w:bottom w:val="none" w:sz="0" w:space="0" w:color="auto"/>
        <w:right w:val="none" w:sz="0" w:space="0" w:color="auto"/>
      </w:divBdr>
      <w:divsChild>
        <w:div w:id="238053178">
          <w:marLeft w:val="0"/>
          <w:marRight w:val="0"/>
          <w:marTop w:val="0"/>
          <w:marBottom w:val="0"/>
          <w:divBdr>
            <w:top w:val="none" w:sz="0" w:space="0" w:color="auto"/>
            <w:left w:val="none" w:sz="0" w:space="0" w:color="auto"/>
            <w:bottom w:val="none" w:sz="0" w:space="0" w:color="auto"/>
            <w:right w:val="none" w:sz="0" w:space="0" w:color="auto"/>
          </w:divBdr>
          <w:divsChild>
            <w:div w:id="899292569">
              <w:marLeft w:val="0"/>
              <w:marRight w:val="0"/>
              <w:marTop w:val="0"/>
              <w:marBottom w:val="0"/>
              <w:divBdr>
                <w:top w:val="none" w:sz="0" w:space="0" w:color="auto"/>
                <w:left w:val="none" w:sz="0" w:space="0" w:color="auto"/>
                <w:bottom w:val="none" w:sz="0" w:space="0" w:color="auto"/>
                <w:right w:val="none" w:sz="0" w:space="0" w:color="auto"/>
              </w:divBdr>
              <w:divsChild>
                <w:div w:id="1911579339">
                  <w:marLeft w:val="0"/>
                  <w:marRight w:val="0"/>
                  <w:marTop w:val="0"/>
                  <w:marBottom w:val="0"/>
                  <w:divBdr>
                    <w:top w:val="none" w:sz="0" w:space="0" w:color="auto"/>
                    <w:left w:val="none" w:sz="0" w:space="0" w:color="auto"/>
                    <w:bottom w:val="none" w:sz="0" w:space="0" w:color="auto"/>
                    <w:right w:val="none" w:sz="0" w:space="0" w:color="auto"/>
                  </w:divBdr>
                  <w:divsChild>
                    <w:div w:id="19883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18496">
      <w:bodyDiv w:val="1"/>
      <w:marLeft w:val="0"/>
      <w:marRight w:val="0"/>
      <w:marTop w:val="0"/>
      <w:marBottom w:val="0"/>
      <w:divBdr>
        <w:top w:val="none" w:sz="0" w:space="0" w:color="auto"/>
        <w:left w:val="none" w:sz="0" w:space="0" w:color="auto"/>
        <w:bottom w:val="none" w:sz="0" w:space="0" w:color="auto"/>
        <w:right w:val="none" w:sz="0" w:space="0" w:color="auto"/>
      </w:divBdr>
      <w:divsChild>
        <w:div w:id="359090741">
          <w:marLeft w:val="0"/>
          <w:marRight w:val="0"/>
          <w:marTop w:val="0"/>
          <w:marBottom w:val="0"/>
          <w:divBdr>
            <w:top w:val="none" w:sz="0" w:space="0" w:color="auto"/>
            <w:left w:val="none" w:sz="0" w:space="0" w:color="auto"/>
            <w:bottom w:val="none" w:sz="0" w:space="0" w:color="auto"/>
            <w:right w:val="none" w:sz="0" w:space="0" w:color="auto"/>
          </w:divBdr>
          <w:divsChild>
            <w:div w:id="1824161127">
              <w:marLeft w:val="0"/>
              <w:marRight w:val="0"/>
              <w:marTop w:val="0"/>
              <w:marBottom w:val="0"/>
              <w:divBdr>
                <w:top w:val="none" w:sz="0" w:space="0" w:color="auto"/>
                <w:left w:val="none" w:sz="0" w:space="0" w:color="auto"/>
                <w:bottom w:val="none" w:sz="0" w:space="0" w:color="auto"/>
                <w:right w:val="none" w:sz="0" w:space="0" w:color="auto"/>
              </w:divBdr>
              <w:divsChild>
                <w:div w:id="688024259">
                  <w:marLeft w:val="0"/>
                  <w:marRight w:val="0"/>
                  <w:marTop w:val="0"/>
                  <w:marBottom w:val="0"/>
                  <w:divBdr>
                    <w:top w:val="none" w:sz="0" w:space="0" w:color="auto"/>
                    <w:left w:val="none" w:sz="0" w:space="0" w:color="auto"/>
                    <w:bottom w:val="none" w:sz="0" w:space="0" w:color="auto"/>
                    <w:right w:val="none" w:sz="0" w:space="0" w:color="auto"/>
                  </w:divBdr>
                  <w:divsChild>
                    <w:div w:id="12871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761</Words>
  <Characters>4338</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Waste Prevention Resources</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Bozanich</dc:creator>
  <cp:keywords/>
  <cp:lastModifiedBy>Pat Bozanich</cp:lastModifiedBy>
  <cp:revision>7</cp:revision>
  <cp:lastPrinted>2020-08-14T16:34:00Z</cp:lastPrinted>
  <dcterms:created xsi:type="dcterms:W3CDTF">2020-08-04T19:09:00Z</dcterms:created>
  <dcterms:modified xsi:type="dcterms:W3CDTF">2020-08-14T16:38:00Z</dcterms:modified>
</cp:coreProperties>
</file>