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6.10</w:t>
      </w:r>
      <w:r w:rsidDel="00000000" w:rsidR="00000000" w:rsidRPr="00000000">
        <w:rPr>
          <w:rFonts w:ascii="Calibri" w:cs="Calibri" w:eastAsia="Calibri" w:hAnsi="Calibri"/>
          <w:sz w:val="24"/>
          <w:szCs w:val="24"/>
          <w:rtl w:val="0"/>
        </w:rPr>
        <w:t xml:space="preserve">.22</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10:00am - 1:05pm</w:t>
      </w: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Zoom Video Conference</w:t>
      </w:r>
    </w:p>
    <w:p w:rsidR="00000000" w:rsidDel="00000000" w:rsidP="00000000" w:rsidRDefault="00000000" w:rsidRPr="00000000" w14:paraId="0000000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Committee Vice Chair Ormand Hilderbrand (Patu Wind), Commissioner Don Russell (Morrow Co.), Steve Uffleman (City of Prineville), Judge Joe Dabulskis (Sherman Co.), Don Coats, Commissioner Patrick Shannon (Gilliam Co.)</w:t>
      </w: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Doug Frazier (Horsepower Consulting/alternate for Steve Uffelman), David Brown (Obsidian Renewables/alternate for Don Coats)</w:t>
      </w:r>
    </w:p>
    <w:p w:rsidR="00000000" w:rsidDel="00000000" w:rsidP="00000000" w:rsidRDefault="00000000" w:rsidRPr="00000000" w14:paraId="0000000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Committee Members Unable to Attend: </w:t>
      </w:r>
    </w:p>
    <w:p w:rsidR="00000000" w:rsidDel="00000000" w:rsidP="00000000" w:rsidRDefault="00000000" w:rsidRPr="00000000" w14:paraId="0000000C">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Chair Les Perins (Hood River Co./Farmers Irrigation Dist.), Commissioner Don Russell (Morrow Co.)</w:t>
      </w:r>
    </w:p>
    <w:p w:rsidR="00000000" w:rsidDel="00000000" w:rsidP="00000000" w:rsidRDefault="00000000" w:rsidRPr="00000000" w14:paraId="0000000D">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Tess Milio (Dalton Advocacy/AOC), Sonja Carey (Admin Support)</w:t>
      </w: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Alan Hickenbottom (Latitude 45), Mike Hatchett (TC Energy), Jed Crowther (Port of Arlington), Keith Kueny (Farmers Conservation), Susan Brown (Cascade Renewables), Carol Loughlin (Cascade Renewables), Paul Stern (NewSun Energy), Chris Hocker (Cascade Renewables), Max Yoklic (NewSun Energy), Commissioner James Williams (Lake Co.), Jake Stephens (NewSun Energy), Nate Stice (Regional Solutions: Gov. Brown), Martina Steinkusz (Renewable Hydrogen Alliance: RHA), Michelle Detwiler (RHA), Ken Dragoon (RHA), Greg Lamberg (Peterson Power Systems), Alan Hickenbottom (Latitude 45), Brooke Brownlee (Portland General Electric: PGE), Brett Greene (PGE), Jacob Goodspeed (PGE)</w:t>
      </w:r>
    </w:p>
    <w:p w:rsidR="00000000" w:rsidDel="00000000" w:rsidP="00000000" w:rsidRDefault="00000000" w:rsidRPr="00000000" w14:paraId="00000011">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2">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Handouts/Materials</w:t>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June 10, 2022</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 Committee Minutes for May 13, 2021</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May</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2022-2023 Budget Proposal</w:t>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RHA Affiliate Agreement</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Director’s Report</w:t>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 Links Document</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Vice Chair Ormand Hilderbrand called the meeting to order and presided over events of the meeting. Introductions were made. </w:t>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 Consent Agenda</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 Agenda included: </w:t>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May 13, 2022</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Financials: May, 2022</w:t>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RHA Affiliate Agreement</w:t>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Consent Agenda as presented</w:t>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Steve Uffelman</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Don Coats</w:t>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CREA 2022-2023 Budget Hearing</w:t>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 McArthur presented the 2022-2023 proposed budget for adoption. A draft of the budget proposal was presented also at CREA’s Exec Committee Meeting of May 13, 2022. Director McArthur highlighted any changes since the original draft. </w:t>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Adopt CREA 2022-2023 Budget as presented</w:t>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Don Coats</w:t>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Steve Uffelman</w:t>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Executive Director Report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Director McArthur presented his Executive Director Report </w:t>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Peterson Power Systems: Hydrogen Conversion</w:t>
      </w: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Greg Lamberg of Peterson Power Systems, gave a presentation on current and future hydrogen conversion. </w:t>
      </w:r>
    </w:p>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PGE Clean Energy Plan</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PGE Representatives, Brett Greene and Jacob Goodspeed gave a PowerPoint presentation on PGE’s Clean Energy Plan</w:t>
      </w:r>
    </w:p>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PGE Workforce Project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Brook Brownlee of PGE gave a presentation on the PGE Workforce Project</w:t>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Renewable Hydrogen Alliance</w:t>
      </w:r>
    </w:p>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Michelle Detwiler of Renewable Hydrogen Alliance gave a presentation. </w:t>
      </w:r>
    </w:p>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Legislative Election Summary Election Update</w:t>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Tess Milio gave an update on the current election campaigns in Oregon.</w:t>
      </w:r>
    </w:p>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45">
      <w:pPr>
        <w:pageBreakBefore w:val="0"/>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Subbing for Vice </w:t>
      </w:r>
      <w:r w:rsidDel="00000000" w:rsidR="00000000" w:rsidRPr="00000000">
        <w:rPr>
          <w:rFonts w:ascii="Calibri" w:cs="Calibri" w:eastAsia="Calibri" w:hAnsi="Calibri"/>
          <w:color w:val="222222"/>
          <w:sz w:val="24"/>
          <w:szCs w:val="24"/>
          <w:rtl w:val="0"/>
        </w:rPr>
        <w:t xml:space="preserve">Chair Hilderbrand, Executive Committee member Don Coats called for any comments from the public to be heard. </w:t>
      </w:r>
    </w:p>
    <w:p w:rsidR="00000000" w:rsidDel="00000000" w:rsidP="00000000" w:rsidRDefault="00000000" w:rsidRPr="00000000" w14:paraId="00000046">
      <w:pPr>
        <w:pageBreakBefore w:val="0"/>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No comments were made.</w:t>
      </w:r>
      <w:r w:rsidDel="00000000" w:rsidR="00000000" w:rsidRPr="00000000">
        <w:rPr>
          <w:rtl w:val="0"/>
        </w:rPr>
      </w:r>
    </w:p>
    <w:p w:rsidR="00000000" w:rsidDel="00000000" w:rsidP="00000000" w:rsidRDefault="00000000" w:rsidRPr="00000000" w14:paraId="00000047">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4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1:05 pm</w:t>
      </w:r>
    </w:p>
    <w:p w:rsidR="00000000" w:rsidDel="00000000" w:rsidP="00000000" w:rsidRDefault="00000000" w:rsidRPr="00000000" w14:paraId="0000004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