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FE" w:rsidRDefault="00A77EFE">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E81E9A">
        <w:rPr>
          <w:b/>
          <w:bCs/>
          <w:sz w:val="24"/>
          <w:szCs w:val="24"/>
        </w:rPr>
        <w:t>BEFORE THE COUNTY COMMISSIONERS, STATE OF OREGON</w:t>
      </w:r>
    </w:p>
    <w:p w:rsidR="00A77EFE" w:rsidRDefault="00A77EFE">
      <w:pPr>
        <w:rPr>
          <w:b/>
          <w:bCs/>
          <w:sz w:val="24"/>
          <w:szCs w:val="24"/>
        </w:rPr>
      </w:pPr>
    </w:p>
    <w:p w:rsidR="00A77EFE" w:rsidRDefault="00A77EFE">
      <w:pPr>
        <w:jc w:val="center"/>
        <w:rPr>
          <w:sz w:val="24"/>
          <w:szCs w:val="24"/>
        </w:rPr>
      </w:pPr>
      <w:r>
        <w:rPr>
          <w:b/>
          <w:bCs/>
          <w:sz w:val="24"/>
          <w:szCs w:val="24"/>
        </w:rPr>
        <w:t xml:space="preserve">IN AND FOR THE COUNTY OF </w:t>
      </w:r>
      <w:r w:rsidR="007D4ED1">
        <w:rPr>
          <w:b/>
          <w:bCs/>
          <w:sz w:val="24"/>
          <w:szCs w:val="24"/>
        </w:rPr>
        <w:t>_______________</w:t>
      </w:r>
    </w:p>
    <w:p w:rsidR="00A77EFE" w:rsidRDefault="00A77EFE">
      <w:pPr>
        <w:rPr>
          <w:sz w:val="24"/>
          <w:szCs w:val="24"/>
        </w:rPr>
      </w:pPr>
    </w:p>
    <w:p w:rsidR="00A77EFE" w:rsidRDefault="00A77EFE">
      <w:pPr>
        <w:rPr>
          <w:sz w:val="24"/>
          <w:szCs w:val="24"/>
        </w:rPr>
      </w:pPr>
      <w:r>
        <w:rPr>
          <w:sz w:val="24"/>
          <w:szCs w:val="24"/>
        </w:rPr>
        <w:t>In the Matter of:</w:t>
      </w:r>
      <w:r>
        <w:rPr>
          <w:sz w:val="24"/>
          <w:szCs w:val="24"/>
        </w:rPr>
        <w:tab/>
      </w:r>
      <w:r>
        <w:rPr>
          <w:sz w:val="24"/>
          <w:szCs w:val="24"/>
        </w:rPr>
        <w:tab/>
      </w:r>
      <w:r>
        <w:rPr>
          <w:sz w:val="24"/>
          <w:szCs w:val="24"/>
        </w:rPr>
        <w:tab/>
      </w:r>
      <w:r>
        <w:rPr>
          <w:sz w:val="24"/>
          <w:szCs w:val="24"/>
        </w:rPr>
        <w:tab/>
      </w:r>
      <w:r>
        <w:rPr>
          <w:sz w:val="24"/>
          <w:szCs w:val="24"/>
        </w:rPr>
        <w:tab/>
        <w:t>)</w:t>
      </w:r>
    </w:p>
    <w:p w:rsidR="00A77EFE" w:rsidRDefault="00A77EFE" w:rsidP="00A77EFE">
      <w:pPr>
        <w:ind w:firstLine="720"/>
        <w:jc w:val="center"/>
        <w:rPr>
          <w:sz w:val="24"/>
          <w:szCs w:val="24"/>
        </w:rPr>
      </w:pPr>
      <w:r>
        <w:rPr>
          <w:sz w:val="24"/>
          <w:szCs w:val="24"/>
        </w:rPr>
        <w:t>)</w:t>
      </w:r>
    </w:p>
    <w:p w:rsidR="00A77EFE" w:rsidRDefault="00A77EFE">
      <w:pPr>
        <w:rPr>
          <w:sz w:val="24"/>
          <w:szCs w:val="24"/>
        </w:rPr>
      </w:pPr>
      <w:r>
        <w:rPr>
          <w:b/>
          <w:bCs/>
          <w:sz w:val="24"/>
          <w:szCs w:val="24"/>
        </w:rPr>
        <w:t>AN ORDINANCE AUTHORIZING THE</w:t>
      </w:r>
      <w:r>
        <w:rPr>
          <w:sz w:val="24"/>
          <w:szCs w:val="24"/>
        </w:rPr>
        <w:tab/>
      </w:r>
      <w:r>
        <w:rPr>
          <w:sz w:val="24"/>
          <w:szCs w:val="24"/>
        </w:rPr>
        <w:tab/>
        <w:t>)</w:t>
      </w:r>
    </w:p>
    <w:p w:rsidR="00A77EFE" w:rsidRDefault="00A77EFE">
      <w:pPr>
        <w:rPr>
          <w:sz w:val="24"/>
          <w:szCs w:val="24"/>
        </w:rPr>
      </w:pPr>
      <w:r>
        <w:rPr>
          <w:b/>
          <w:bCs/>
          <w:sz w:val="24"/>
          <w:szCs w:val="24"/>
        </w:rPr>
        <w:t>COUNTY TO ENTER INTO AN INTER-</w:t>
      </w:r>
      <w:r>
        <w:rPr>
          <w:sz w:val="24"/>
          <w:szCs w:val="24"/>
        </w:rPr>
        <w:tab/>
      </w:r>
      <w:r>
        <w:rPr>
          <w:sz w:val="24"/>
          <w:szCs w:val="24"/>
        </w:rPr>
        <w:tab/>
        <w:t>)</w:t>
      </w:r>
      <w:r>
        <w:rPr>
          <w:sz w:val="24"/>
          <w:szCs w:val="24"/>
        </w:rPr>
        <w:tab/>
      </w:r>
      <w:r>
        <w:rPr>
          <w:sz w:val="24"/>
          <w:szCs w:val="24"/>
        </w:rPr>
        <w:tab/>
      </w:r>
      <w:r>
        <w:rPr>
          <w:b/>
          <w:bCs/>
          <w:sz w:val="24"/>
          <w:szCs w:val="24"/>
        </w:rPr>
        <w:t>ORDINANCE</w:t>
      </w:r>
    </w:p>
    <w:p w:rsidR="00A77EFE" w:rsidRDefault="00A77EFE">
      <w:pPr>
        <w:rPr>
          <w:sz w:val="24"/>
          <w:szCs w:val="24"/>
        </w:rPr>
      </w:pPr>
      <w:r>
        <w:rPr>
          <w:b/>
          <w:bCs/>
          <w:sz w:val="24"/>
          <w:szCs w:val="24"/>
        </w:rPr>
        <w:t>GOVERNMENTAL AGREEMENT</w:t>
      </w:r>
      <w:r>
        <w:rPr>
          <w:sz w:val="24"/>
          <w:szCs w:val="24"/>
        </w:rPr>
        <w:tab/>
      </w:r>
      <w:r>
        <w:rPr>
          <w:sz w:val="24"/>
          <w:szCs w:val="24"/>
        </w:rPr>
        <w:tab/>
        <w:t>)</w:t>
      </w:r>
    </w:p>
    <w:p w:rsidR="00A77EFE" w:rsidRDefault="00A77EFE">
      <w:pPr>
        <w:rPr>
          <w:sz w:val="24"/>
          <w:szCs w:val="24"/>
        </w:rPr>
      </w:pPr>
      <w:r>
        <w:rPr>
          <w:b/>
          <w:bCs/>
          <w:sz w:val="24"/>
          <w:szCs w:val="24"/>
        </w:rPr>
        <w:t>UNDER ORS CHAPTER 190 CREATING</w:t>
      </w:r>
      <w:r>
        <w:rPr>
          <w:sz w:val="24"/>
          <w:szCs w:val="24"/>
        </w:rPr>
        <w:tab/>
        <w:t>)</w:t>
      </w:r>
    </w:p>
    <w:p w:rsidR="00A77EFE" w:rsidRDefault="00A77EFE">
      <w:pPr>
        <w:rPr>
          <w:sz w:val="24"/>
          <w:szCs w:val="24"/>
        </w:rPr>
      </w:pPr>
      <w:proofErr w:type="gramStart"/>
      <w:r>
        <w:rPr>
          <w:b/>
          <w:bCs/>
          <w:sz w:val="24"/>
          <w:szCs w:val="24"/>
        </w:rPr>
        <w:t>AN ASSOCIATION TO PROMOTE,</w:t>
      </w:r>
      <w:r>
        <w:rPr>
          <w:sz w:val="24"/>
          <w:szCs w:val="24"/>
        </w:rPr>
        <w:tab/>
      </w:r>
      <w:r>
        <w:rPr>
          <w:sz w:val="24"/>
          <w:szCs w:val="24"/>
        </w:rPr>
        <w:tab/>
        <w:t>)</w:t>
      </w:r>
      <w:r>
        <w:rPr>
          <w:sz w:val="24"/>
          <w:szCs w:val="24"/>
        </w:rPr>
        <w:tab/>
      </w:r>
      <w:r>
        <w:rPr>
          <w:sz w:val="24"/>
          <w:szCs w:val="24"/>
        </w:rPr>
        <w:tab/>
      </w:r>
      <w:r>
        <w:rPr>
          <w:b/>
          <w:bCs/>
          <w:sz w:val="24"/>
          <w:szCs w:val="24"/>
        </w:rPr>
        <w:t>No.</w:t>
      </w:r>
      <w:proofErr w:type="gramEnd"/>
      <w:r>
        <w:rPr>
          <w:b/>
          <w:bCs/>
          <w:sz w:val="24"/>
          <w:szCs w:val="24"/>
        </w:rPr>
        <w:t xml:space="preserve"> ______________</w:t>
      </w:r>
    </w:p>
    <w:p w:rsidR="00A77EFE" w:rsidRDefault="00A77EFE">
      <w:pPr>
        <w:rPr>
          <w:sz w:val="24"/>
          <w:szCs w:val="24"/>
        </w:rPr>
      </w:pPr>
      <w:r>
        <w:rPr>
          <w:b/>
          <w:bCs/>
          <w:sz w:val="24"/>
          <w:szCs w:val="24"/>
        </w:rPr>
        <w:t>FOSTER AND ADVANCE COMMUNITY</w:t>
      </w:r>
      <w:r>
        <w:rPr>
          <w:sz w:val="24"/>
          <w:szCs w:val="24"/>
        </w:rPr>
        <w:tab/>
        <w:t>)</w:t>
      </w:r>
    </w:p>
    <w:p w:rsidR="00A77EFE" w:rsidRDefault="00A77EFE">
      <w:pPr>
        <w:rPr>
          <w:sz w:val="24"/>
          <w:szCs w:val="24"/>
        </w:rPr>
      </w:pPr>
      <w:r>
        <w:rPr>
          <w:b/>
          <w:bCs/>
          <w:sz w:val="24"/>
          <w:szCs w:val="24"/>
        </w:rPr>
        <w:t>BASED RENEWABLE ENERGY, TO BE</w:t>
      </w:r>
      <w:r>
        <w:rPr>
          <w:sz w:val="24"/>
          <w:szCs w:val="24"/>
        </w:rPr>
        <w:tab/>
        <w:t>)</w:t>
      </w:r>
    </w:p>
    <w:p w:rsidR="00A77EFE" w:rsidRDefault="00A77EFE">
      <w:pPr>
        <w:rPr>
          <w:sz w:val="24"/>
          <w:szCs w:val="24"/>
        </w:rPr>
      </w:pPr>
      <w:r>
        <w:rPr>
          <w:b/>
          <w:bCs/>
          <w:sz w:val="24"/>
          <w:szCs w:val="24"/>
        </w:rPr>
        <w:t>KNOWN AS COMMUNITY RENEWABLE</w:t>
      </w:r>
      <w:r>
        <w:rPr>
          <w:sz w:val="24"/>
          <w:szCs w:val="24"/>
        </w:rPr>
        <w:tab/>
        <w:t>)</w:t>
      </w:r>
    </w:p>
    <w:p w:rsidR="00A77EFE" w:rsidRDefault="00A77EFE">
      <w:pPr>
        <w:rPr>
          <w:sz w:val="24"/>
          <w:szCs w:val="24"/>
        </w:rPr>
      </w:pPr>
      <w:r>
        <w:rPr>
          <w:b/>
          <w:bCs/>
          <w:sz w:val="24"/>
          <w:szCs w:val="24"/>
        </w:rPr>
        <w:t>ENERGY ASSOCIATION (CREA)</w:t>
      </w:r>
      <w:r>
        <w:rPr>
          <w:sz w:val="24"/>
          <w:szCs w:val="24"/>
        </w:rPr>
        <w:tab/>
      </w:r>
      <w:r>
        <w:rPr>
          <w:sz w:val="24"/>
          <w:szCs w:val="24"/>
        </w:rPr>
        <w:tab/>
        <w:t>)</w:t>
      </w:r>
    </w:p>
    <w:p w:rsidR="00A77EFE" w:rsidRDefault="00A77EFE">
      <w:pPr>
        <w:rPr>
          <w:sz w:val="24"/>
          <w:szCs w:val="24"/>
        </w:rPr>
      </w:pPr>
    </w:p>
    <w:p w:rsidR="00A77EFE" w:rsidRDefault="00A77EFE">
      <w:pPr>
        <w:rPr>
          <w:sz w:val="24"/>
          <w:szCs w:val="24"/>
        </w:rPr>
      </w:pPr>
      <w:r>
        <w:rPr>
          <w:sz w:val="24"/>
          <w:szCs w:val="24"/>
        </w:rPr>
        <w:tab/>
      </w:r>
      <w:r>
        <w:rPr>
          <w:sz w:val="24"/>
          <w:szCs w:val="24"/>
        </w:rPr>
        <w:tab/>
        <w:t xml:space="preserve">The </w:t>
      </w:r>
      <w:r>
        <w:rPr>
          <w:b/>
          <w:bCs/>
          <w:sz w:val="24"/>
          <w:szCs w:val="24"/>
        </w:rPr>
        <w:t xml:space="preserve">COUNTY COURT OF </w:t>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r>
      <w:r w:rsidR="007D4ED1">
        <w:rPr>
          <w:b/>
          <w:bCs/>
          <w:sz w:val="24"/>
          <w:szCs w:val="24"/>
        </w:rPr>
        <w:softHyphen/>
        <w:t>___________________</w:t>
      </w:r>
      <w:r>
        <w:rPr>
          <w:b/>
          <w:bCs/>
          <w:sz w:val="24"/>
          <w:szCs w:val="24"/>
        </w:rPr>
        <w:t xml:space="preserve"> COUNTY, OREGON</w:t>
      </w:r>
      <w:r>
        <w:rPr>
          <w:sz w:val="24"/>
          <w:szCs w:val="24"/>
        </w:rPr>
        <w:t xml:space="preserve"> hereby </w:t>
      </w:r>
      <w:r>
        <w:rPr>
          <w:b/>
          <w:bCs/>
          <w:sz w:val="24"/>
          <w:szCs w:val="24"/>
        </w:rPr>
        <w:t>ORDAINS</w:t>
      </w:r>
      <w:r>
        <w:rPr>
          <w:sz w:val="24"/>
          <w:szCs w:val="24"/>
        </w:rPr>
        <w:t xml:space="preserve"> as follows:</w:t>
      </w:r>
    </w:p>
    <w:p w:rsidR="00A77EFE" w:rsidRDefault="00A77EFE">
      <w:pPr>
        <w:rPr>
          <w:sz w:val="24"/>
          <w:szCs w:val="24"/>
        </w:rPr>
      </w:pPr>
    </w:p>
    <w:p w:rsidR="00A77EFE" w:rsidRDefault="00A77EFE" w:rsidP="00A77EFE">
      <w:pPr>
        <w:rPr>
          <w:sz w:val="24"/>
          <w:szCs w:val="24"/>
        </w:rPr>
      </w:pPr>
      <w:r>
        <w:rPr>
          <w:sz w:val="24"/>
          <w:szCs w:val="24"/>
        </w:rPr>
        <w:tab/>
      </w:r>
      <w:r>
        <w:rPr>
          <w:sz w:val="24"/>
          <w:szCs w:val="24"/>
        </w:rPr>
        <w:tab/>
      </w:r>
      <w:proofErr w:type="gramStart"/>
      <w:r>
        <w:rPr>
          <w:b/>
          <w:bCs/>
          <w:sz w:val="24"/>
          <w:szCs w:val="24"/>
        </w:rPr>
        <w:t>Section 1.</w:t>
      </w:r>
      <w:proofErr w:type="gramEnd"/>
      <w:r>
        <w:rPr>
          <w:b/>
          <w:bCs/>
          <w:sz w:val="24"/>
          <w:szCs w:val="24"/>
        </w:rPr>
        <w:t xml:space="preserve">  </w:t>
      </w:r>
      <w:proofErr w:type="gramStart"/>
      <w:r>
        <w:rPr>
          <w:b/>
          <w:bCs/>
          <w:sz w:val="24"/>
          <w:szCs w:val="24"/>
          <w:u w:val="single"/>
        </w:rPr>
        <w:t>Authority</w:t>
      </w:r>
      <w:r>
        <w:rPr>
          <w:sz w:val="24"/>
          <w:szCs w:val="24"/>
        </w:rPr>
        <w:t>.</w:t>
      </w:r>
      <w:proofErr w:type="gramEnd"/>
      <w:r>
        <w:rPr>
          <w:sz w:val="24"/>
          <w:szCs w:val="24"/>
        </w:rPr>
        <w:t xml:space="preserve">   ORS Chapter 190 authorizes units of local government, including counties, to enter into intergovernmental agreements.</w:t>
      </w:r>
    </w:p>
    <w:p w:rsidR="00A77EFE" w:rsidRDefault="00A77EFE" w:rsidP="00A77EFE">
      <w:pPr>
        <w:numPr>
          <w:ilvl w:val="12"/>
          <w:numId w:val="0"/>
        </w:numPr>
        <w:rPr>
          <w:sz w:val="24"/>
          <w:szCs w:val="24"/>
        </w:rPr>
      </w:pPr>
    </w:p>
    <w:p w:rsidR="00A77EFE" w:rsidRDefault="00A77EFE" w:rsidP="00A77EFE">
      <w:pPr>
        <w:rPr>
          <w:sz w:val="24"/>
          <w:szCs w:val="24"/>
        </w:rPr>
      </w:pPr>
      <w:r>
        <w:rPr>
          <w:sz w:val="24"/>
          <w:szCs w:val="24"/>
        </w:rPr>
        <w:tab/>
      </w:r>
      <w:r>
        <w:rPr>
          <w:sz w:val="24"/>
          <w:szCs w:val="24"/>
        </w:rPr>
        <w:tab/>
      </w:r>
      <w:proofErr w:type="gramStart"/>
      <w:r>
        <w:rPr>
          <w:b/>
          <w:bCs/>
          <w:sz w:val="24"/>
          <w:szCs w:val="24"/>
        </w:rPr>
        <w:t>Section 2.</w:t>
      </w:r>
      <w:proofErr w:type="gramEnd"/>
      <w:r>
        <w:rPr>
          <w:b/>
          <w:bCs/>
          <w:sz w:val="24"/>
          <w:szCs w:val="24"/>
        </w:rPr>
        <w:t xml:space="preserve">  </w:t>
      </w:r>
      <w:proofErr w:type="gramStart"/>
      <w:r>
        <w:rPr>
          <w:b/>
          <w:bCs/>
          <w:sz w:val="24"/>
          <w:szCs w:val="24"/>
          <w:u w:val="single"/>
        </w:rPr>
        <w:t>Effective Date</w:t>
      </w:r>
      <w:r>
        <w:rPr>
          <w:sz w:val="24"/>
          <w:szCs w:val="24"/>
        </w:rPr>
        <w:t>.</w:t>
      </w:r>
      <w:proofErr w:type="gramEnd"/>
      <w:r>
        <w:rPr>
          <w:sz w:val="24"/>
          <w:szCs w:val="24"/>
        </w:rPr>
        <w:t xml:space="preserve">   The effective date of the Intergovernmental Agreement shall be the date of its execution between Hood River County and Sherman County.</w:t>
      </w:r>
    </w:p>
    <w:p w:rsidR="00A77EFE" w:rsidRDefault="00A77EFE" w:rsidP="00A77EFE">
      <w:pPr>
        <w:numPr>
          <w:ilvl w:val="12"/>
          <w:numId w:val="0"/>
        </w:numPr>
        <w:rPr>
          <w:sz w:val="24"/>
          <w:szCs w:val="24"/>
        </w:rPr>
      </w:pPr>
    </w:p>
    <w:p w:rsidR="00A77EFE" w:rsidRDefault="00A77EFE" w:rsidP="00A77EFE">
      <w:pPr>
        <w:rPr>
          <w:sz w:val="24"/>
          <w:szCs w:val="24"/>
        </w:rPr>
      </w:pPr>
      <w:r>
        <w:rPr>
          <w:sz w:val="24"/>
          <w:szCs w:val="24"/>
        </w:rPr>
        <w:tab/>
      </w:r>
      <w:r>
        <w:rPr>
          <w:sz w:val="24"/>
          <w:szCs w:val="24"/>
        </w:rPr>
        <w:tab/>
      </w:r>
      <w:proofErr w:type="gramStart"/>
      <w:r>
        <w:rPr>
          <w:b/>
          <w:bCs/>
          <w:sz w:val="24"/>
          <w:szCs w:val="24"/>
        </w:rPr>
        <w:t>Section 3.</w:t>
      </w:r>
      <w:proofErr w:type="gramEnd"/>
      <w:r>
        <w:rPr>
          <w:b/>
          <w:bCs/>
          <w:sz w:val="24"/>
          <w:szCs w:val="24"/>
        </w:rPr>
        <w:t xml:space="preserve">  </w:t>
      </w:r>
      <w:proofErr w:type="gramStart"/>
      <w:r>
        <w:rPr>
          <w:b/>
          <w:bCs/>
          <w:sz w:val="24"/>
          <w:szCs w:val="24"/>
          <w:u w:val="single"/>
        </w:rPr>
        <w:t>Purpose</w:t>
      </w:r>
      <w:r>
        <w:rPr>
          <w:sz w:val="24"/>
          <w:szCs w:val="24"/>
        </w:rPr>
        <w:t>.</w:t>
      </w:r>
      <w:proofErr w:type="gramEnd"/>
      <w:r>
        <w:rPr>
          <w:sz w:val="24"/>
          <w:szCs w:val="24"/>
        </w:rPr>
        <w:t xml:space="preserve">   The primary purpose of the association created by the Intergovernmental Agreement is as follows:</w:t>
      </w:r>
    </w:p>
    <w:p w:rsidR="00A77EFE" w:rsidRDefault="00A77EFE" w:rsidP="00A77EFE">
      <w:pPr>
        <w:numPr>
          <w:ilvl w:val="12"/>
          <w:numId w:val="0"/>
        </w:numPr>
        <w:rPr>
          <w:sz w:val="24"/>
          <w:szCs w:val="24"/>
        </w:rPr>
      </w:pPr>
    </w:p>
    <w:p w:rsidR="00A77EFE" w:rsidRDefault="00A77EFE" w:rsidP="00A77EFE">
      <w:pPr>
        <w:ind w:left="720" w:right="720" w:firstLine="720"/>
        <w:rPr>
          <w:rFonts w:ascii="CFIPNM+TimesNewRoman" w:hAnsi="CFIPNM+TimesNewRoman" w:cs="CFIPNM+TimesNewRoman"/>
          <w:sz w:val="24"/>
          <w:szCs w:val="24"/>
        </w:rPr>
      </w:pPr>
      <w:proofErr w:type="gramStart"/>
      <w:r>
        <w:rPr>
          <w:rFonts w:ascii="CFIPNM+TimesNewRoman" w:hAnsi="CFIPNM+TimesNewRoman" w:cs="CFIPNM+TimesNewRoman"/>
          <w:sz w:val="24"/>
          <w:szCs w:val="24"/>
        </w:rPr>
        <w:t>a.  To</w:t>
      </w:r>
      <w:proofErr w:type="gramEnd"/>
      <w:r>
        <w:rPr>
          <w:rFonts w:ascii="CFIPNM+TimesNewRoman" w:hAnsi="CFIPNM+TimesNewRoman" w:cs="CFIPNM+TimesNewRoman"/>
          <w:sz w:val="24"/>
          <w:szCs w:val="24"/>
        </w:rPr>
        <w:t xml:space="preserve"> promote, foster and advance, through cooperative action of com</w:t>
      </w:r>
      <w:r>
        <w:rPr>
          <w:rFonts w:ascii="CFIPNM+TimesNewRoman" w:hAnsi="CFIPNM+TimesNewRoman" w:cs="CFIPNM+TimesNewRoman"/>
          <w:sz w:val="24"/>
          <w:szCs w:val="24"/>
        </w:rPr>
        <w:softHyphen/>
        <w:t>munity based renewable energy industry of the State served by the Association, the economic application and public understanding of community based renewable energy.</w:t>
      </w:r>
    </w:p>
    <w:p w:rsidR="00A77EFE" w:rsidRDefault="00A77EFE" w:rsidP="00A77EFE">
      <w:pPr>
        <w:numPr>
          <w:ilvl w:val="12"/>
          <w:numId w:val="0"/>
        </w:numPr>
        <w:rPr>
          <w:rFonts w:ascii="CFIPNM+TimesNewRoman" w:hAnsi="CFIPNM+TimesNewRoman" w:cs="CFIPNM+TimesNewRoman"/>
          <w:sz w:val="24"/>
          <w:szCs w:val="24"/>
        </w:rPr>
      </w:pPr>
      <w:r>
        <w:rPr>
          <w:rFonts w:ascii="CFIPNM+TimesNewRoman" w:hAnsi="CFIPNM+TimesNewRoman" w:cs="CFIPNM+TimesNewRoman"/>
          <w:sz w:val="24"/>
          <w:szCs w:val="24"/>
        </w:rPr>
        <w:t xml:space="preserve"> </w:t>
      </w:r>
    </w:p>
    <w:p w:rsidR="00A77EFE" w:rsidRDefault="00A77EFE" w:rsidP="00A77EFE">
      <w:pPr>
        <w:ind w:left="720" w:right="720" w:firstLine="720"/>
        <w:rPr>
          <w:rFonts w:ascii="CFIPNM+TimesNewRoman" w:hAnsi="CFIPNM+TimesNewRoman" w:cs="CFIPNM+TimesNewRoman"/>
          <w:sz w:val="24"/>
          <w:szCs w:val="24"/>
        </w:rPr>
      </w:pPr>
      <w:proofErr w:type="gramStart"/>
      <w:r>
        <w:rPr>
          <w:rFonts w:ascii="CFIPNM+TimesNewRoman" w:hAnsi="CFIPNM+TimesNewRoman" w:cs="CFIPNM+TimesNewRoman"/>
          <w:sz w:val="24"/>
          <w:szCs w:val="24"/>
        </w:rPr>
        <w:t>b.  To</w:t>
      </w:r>
      <w:proofErr w:type="gramEnd"/>
      <w:r>
        <w:rPr>
          <w:rFonts w:ascii="CFIPNM+TimesNewRoman" w:hAnsi="CFIPNM+TimesNewRoman" w:cs="CFIPNM+TimesNewRoman"/>
          <w:sz w:val="24"/>
          <w:szCs w:val="24"/>
        </w:rPr>
        <w:t xml:space="preserve"> provide cooperation and liaison with other persons, organizations and institutions having an interest in community based renewable energy. </w:t>
      </w:r>
    </w:p>
    <w:p w:rsidR="00A77EFE" w:rsidRDefault="00A77EFE" w:rsidP="00A77EFE">
      <w:pPr>
        <w:numPr>
          <w:ilvl w:val="12"/>
          <w:numId w:val="0"/>
        </w:numPr>
        <w:rPr>
          <w:rFonts w:ascii="CFIPNM+TimesNewRoman" w:hAnsi="CFIPNM+TimesNewRoman" w:cs="CFIPNM+TimesNewRoman"/>
          <w:sz w:val="24"/>
          <w:szCs w:val="24"/>
        </w:rPr>
      </w:pPr>
    </w:p>
    <w:p w:rsidR="00A77EFE" w:rsidRDefault="00A77EFE" w:rsidP="00A77EFE">
      <w:pPr>
        <w:ind w:left="720" w:right="720" w:firstLine="720"/>
        <w:rPr>
          <w:rFonts w:ascii="CFIPNM+TimesNewRoman" w:hAnsi="CFIPNM+TimesNewRoman" w:cs="CFIPNM+TimesNewRoman"/>
          <w:sz w:val="24"/>
          <w:szCs w:val="24"/>
        </w:rPr>
      </w:pPr>
      <w:proofErr w:type="gramStart"/>
      <w:r>
        <w:rPr>
          <w:rFonts w:ascii="CFIPNM+TimesNewRoman" w:hAnsi="CFIPNM+TimesNewRoman" w:cs="CFIPNM+TimesNewRoman"/>
          <w:sz w:val="24"/>
          <w:szCs w:val="24"/>
        </w:rPr>
        <w:t>c.  To</w:t>
      </w:r>
      <w:proofErr w:type="gramEnd"/>
      <w:r>
        <w:rPr>
          <w:rFonts w:ascii="CFIPNM+TimesNewRoman" w:hAnsi="CFIPNM+TimesNewRoman" w:cs="CFIPNM+TimesNewRoman"/>
          <w:sz w:val="24"/>
          <w:szCs w:val="24"/>
        </w:rPr>
        <w:t xml:space="preserve"> cooperate in and contribute towards the enhancement of widespread understanding of the various applications of community renewable energy through public and professional activities. </w:t>
      </w:r>
    </w:p>
    <w:p w:rsidR="00A77EFE" w:rsidRDefault="00A77EFE" w:rsidP="00A77EFE">
      <w:pPr>
        <w:numPr>
          <w:ilvl w:val="12"/>
          <w:numId w:val="0"/>
        </w:numPr>
        <w:rPr>
          <w:rFonts w:ascii="CFIPNM+TimesNewRoman" w:hAnsi="CFIPNM+TimesNewRoman" w:cs="CFIPNM+TimesNewRoman"/>
          <w:sz w:val="24"/>
          <w:szCs w:val="24"/>
        </w:rPr>
      </w:pPr>
    </w:p>
    <w:p w:rsidR="00A77EFE" w:rsidRDefault="00A77EFE" w:rsidP="00A77EFE">
      <w:pPr>
        <w:ind w:left="720" w:right="720" w:firstLine="720"/>
        <w:rPr>
          <w:rFonts w:ascii="CFIPNM+TimesNewRoman" w:hAnsi="CFIPNM+TimesNewRoman" w:cs="CFIPNM+TimesNewRoman"/>
          <w:sz w:val="24"/>
          <w:szCs w:val="24"/>
        </w:rPr>
      </w:pPr>
      <w:proofErr w:type="gramStart"/>
      <w:r>
        <w:rPr>
          <w:rFonts w:ascii="CFIPNM+TimesNewRoman" w:hAnsi="CFIPNM+TimesNewRoman" w:cs="CFIPNM+TimesNewRoman"/>
          <w:sz w:val="24"/>
          <w:szCs w:val="24"/>
        </w:rPr>
        <w:t>d.  To</w:t>
      </w:r>
      <w:proofErr w:type="gramEnd"/>
      <w:r>
        <w:rPr>
          <w:rFonts w:ascii="CFIPNM+TimesNewRoman" w:hAnsi="CFIPNM+TimesNewRoman" w:cs="CFIPNM+TimesNewRoman"/>
          <w:sz w:val="24"/>
          <w:szCs w:val="24"/>
        </w:rPr>
        <w:t xml:space="preserve"> engage in any lawful activity that will enhance the efficient and economic progress of community based renewable energy industry and inform the public of its scope and character, such as, but not limited to, collecting and disseminating market and trade statistics and other useful information; to carry on and assist in research investigations and experiments; to conduct conferences and produce publications, and to conduct trade promotion activities. </w:t>
      </w:r>
    </w:p>
    <w:p w:rsidR="00A77EFE" w:rsidRDefault="00A77EFE" w:rsidP="00A77EFE">
      <w:pPr>
        <w:numPr>
          <w:ilvl w:val="12"/>
          <w:numId w:val="0"/>
        </w:numPr>
        <w:rPr>
          <w:rFonts w:ascii="CFIPNM+TimesNewRoman" w:hAnsi="CFIPNM+TimesNewRoman" w:cs="CFIPNM+TimesNewRoman"/>
          <w:sz w:val="24"/>
          <w:szCs w:val="24"/>
        </w:rPr>
      </w:pPr>
    </w:p>
    <w:p w:rsidR="00A77EFE" w:rsidRDefault="00A77EFE" w:rsidP="00A77EFE">
      <w:pPr>
        <w:ind w:left="720" w:right="720" w:firstLine="720"/>
        <w:rPr>
          <w:rFonts w:ascii="CFIPNM+TimesNewRoman" w:hAnsi="CFIPNM+TimesNewRoman" w:cs="CFIPNM+TimesNewRoman"/>
          <w:sz w:val="24"/>
          <w:szCs w:val="24"/>
        </w:rPr>
      </w:pPr>
      <w:r>
        <w:rPr>
          <w:rFonts w:ascii="CFIPNM+TimesNewRoman" w:hAnsi="CFIPNM+TimesNewRoman" w:cs="CFIPNM+TimesNewRoman"/>
          <w:sz w:val="24"/>
          <w:szCs w:val="24"/>
        </w:rPr>
        <w:lastRenderedPageBreak/>
        <w:t xml:space="preserve">e.  To voluntarily extend aid or assistance, financial or otherwise, and to cooperate with such private or governmental bodies, corporations, associations, institutions, societies, agencies or persons as are now or may hereafter be engaged in whole or in part in furtherance of the objectives and purposes herein named. </w:t>
      </w:r>
    </w:p>
    <w:p w:rsidR="00A77EFE" w:rsidRDefault="00A77EFE" w:rsidP="00A77EFE">
      <w:pPr>
        <w:numPr>
          <w:ilvl w:val="12"/>
          <w:numId w:val="0"/>
        </w:numPr>
        <w:rPr>
          <w:rFonts w:ascii="CFIPNM+TimesNewRoman" w:hAnsi="CFIPNM+TimesNewRoman" w:cs="CFIPNM+TimesNewRoman"/>
          <w:sz w:val="24"/>
          <w:szCs w:val="24"/>
        </w:rPr>
      </w:pPr>
    </w:p>
    <w:p w:rsidR="00A77EFE" w:rsidRDefault="00A77EFE" w:rsidP="00A77EFE">
      <w:pPr>
        <w:ind w:left="720" w:right="720" w:firstLine="720"/>
        <w:rPr>
          <w:rFonts w:ascii="CFIPNM+TimesNewRoman" w:hAnsi="CFIPNM+TimesNewRoman" w:cs="CFIPNM+TimesNewRoman"/>
          <w:sz w:val="24"/>
          <w:szCs w:val="24"/>
        </w:rPr>
      </w:pPr>
      <w:proofErr w:type="gramStart"/>
      <w:r>
        <w:rPr>
          <w:rFonts w:ascii="CFIPNM+TimesNewRoman" w:hAnsi="CFIPNM+TimesNewRoman" w:cs="CFIPNM+TimesNewRoman"/>
          <w:sz w:val="24"/>
          <w:szCs w:val="24"/>
        </w:rPr>
        <w:t>f.  Act</w:t>
      </w:r>
      <w:proofErr w:type="gramEnd"/>
      <w:r>
        <w:rPr>
          <w:rFonts w:ascii="CFIPNM+TimesNewRoman" w:hAnsi="CFIPNM+TimesNewRoman" w:cs="CFIPNM+TimesNewRoman"/>
          <w:sz w:val="24"/>
          <w:szCs w:val="24"/>
        </w:rPr>
        <w:t xml:space="preserve"> as </w:t>
      </w:r>
      <w:proofErr w:type="spellStart"/>
      <w:r>
        <w:rPr>
          <w:rFonts w:ascii="CFIPNM+TimesNewRoman" w:hAnsi="CFIPNM+TimesNewRoman" w:cs="CFIPNM+TimesNewRoman"/>
          <w:sz w:val="24"/>
          <w:szCs w:val="24"/>
        </w:rPr>
        <w:t>intervenor</w:t>
      </w:r>
      <w:proofErr w:type="spellEnd"/>
      <w:r>
        <w:rPr>
          <w:rFonts w:ascii="CFIPNM+TimesNewRoman" w:hAnsi="CFIPNM+TimesNewRoman" w:cs="CFIPNM+TimesNewRoman"/>
          <w:sz w:val="24"/>
          <w:szCs w:val="24"/>
        </w:rPr>
        <w:t xml:space="preserve"> spokesperson and lobbyist at PUC and legislative hearings and other public forums.</w:t>
      </w:r>
    </w:p>
    <w:p w:rsidR="00A77EFE" w:rsidRDefault="00A77EFE" w:rsidP="00A77EFE">
      <w:pPr>
        <w:numPr>
          <w:ilvl w:val="12"/>
          <w:numId w:val="0"/>
        </w:numPr>
        <w:rPr>
          <w:rFonts w:ascii="CFIPNM+TimesNewRoman" w:hAnsi="CFIPNM+TimesNewRoman" w:cs="CFIPNM+TimesNewRoman"/>
          <w:sz w:val="24"/>
          <w:szCs w:val="24"/>
        </w:rPr>
      </w:pPr>
    </w:p>
    <w:p w:rsidR="00A77EFE" w:rsidRDefault="00A77EFE" w:rsidP="00A77EFE">
      <w:pPr>
        <w:rPr>
          <w:sz w:val="24"/>
          <w:szCs w:val="24"/>
        </w:rPr>
      </w:pPr>
      <w:r>
        <w:rPr>
          <w:sz w:val="24"/>
          <w:szCs w:val="24"/>
        </w:rPr>
        <w:tab/>
      </w:r>
      <w:r>
        <w:rPr>
          <w:sz w:val="24"/>
          <w:szCs w:val="24"/>
        </w:rPr>
        <w:tab/>
      </w:r>
      <w:proofErr w:type="gramStart"/>
      <w:r>
        <w:rPr>
          <w:b/>
          <w:bCs/>
          <w:sz w:val="24"/>
          <w:szCs w:val="24"/>
        </w:rPr>
        <w:t>Section 4.</w:t>
      </w:r>
      <w:proofErr w:type="gramEnd"/>
      <w:r>
        <w:rPr>
          <w:b/>
          <w:bCs/>
          <w:sz w:val="24"/>
          <w:szCs w:val="24"/>
        </w:rPr>
        <w:t xml:space="preserve">  </w:t>
      </w:r>
      <w:proofErr w:type="gramStart"/>
      <w:r>
        <w:rPr>
          <w:b/>
          <w:bCs/>
          <w:sz w:val="24"/>
          <w:szCs w:val="24"/>
          <w:u w:val="single"/>
        </w:rPr>
        <w:t>Powers</w:t>
      </w:r>
      <w:r>
        <w:rPr>
          <w:sz w:val="24"/>
          <w:szCs w:val="24"/>
        </w:rPr>
        <w:t>.</w:t>
      </w:r>
      <w:proofErr w:type="gramEnd"/>
      <w:r>
        <w:rPr>
          <w:sz w:val="24"/>
          <w:szCs w:val="24"/>
        </w:rPr>
        <w:t xml:space="preserve">   CREA, the association created by the Intergovernmental Agreement, shall have the power:</w:t>
      </w:r>
    </w:p>
    <w:p w:rsidR="00A77EFE" w:rsidRDefault="00A77EFE" w:rsidP="00A77EFE">
      <w:pPr>
        <w:numPr>
          <w:ilvl w:val="12"/>
          <w:numId w:val="0"/>
        </w:numPr>
        <w:rPr>
          <w:sz w:val="24"/>
          <w:szCs w:val="24"/>
        </w:rPr>
      </w:pPr>
    </w:p>
    <w:p w:rsidR="00A77EFE" w:rsidRDefault="00A77EFE" w:rsidP="00A77EFE">
      <w:pPr>
        <w:ind w:left="720" w:right="720" w:firstLine="720"/>
        <w:rPr>
          <w:sz w:val="24"/>
          <w:szCs w:val="24"/>
        </w:rPr>
      </w:pPr>
      <w:proofErr w:type="gramStart"/>
      <w:r>
        <w:rPr>
          <w:rFonts w:ascii="CFIPNM+TimesNewRoman" w:hAnsi="CFIPNM+TimesNewRoman" w:cs="CFIPNM+TimesNewRoman"/>
          <w:sz w:val="24"/>
          <w:szCs w:val="24"/>
        </w:rPr>
        <w:t xml:space="preserve">a.  </w:t>
      </w:r>
      <w:r>
        <w:rPr>
          <w:sz w:val="24"/>
          <w:szCs w:val="24"/>
        </w:rPr>
        <w:t>To</w:t>
      </w:r>
      <w:proofErr w:type="gramEnd"/>
      <w:r>
        <w:rPr>
          <w:sz w:val="24"/>
          <w:szCs w:val="24"/>
        </w:rPr>
        <w:t xml:space="preserve"> exercise all powers that may be necessary to enable it to perform and carry out the duties and responsibilities conferred upon its Members or which may hereafter be imposed upon it by law, contract or the Agreement.</w:t>
      </w:r>
    </w:p>
    <w:p w:rsidR="00A77EFE" w:rsidRDefault="00A77EFE" w:rsidP="00A77EFE">
      <w:pPr>
        <w:numPr>
          <w:ilvl w:val="12"/>
          <w:numId w:val="0"/>
        </w:numPr>
        <w:rPr>
          <w:sz w:val="24"/>
          <w:szCs w:val="24"/>
        </w:rPr>
      </w:pPr>
    </w:p>
    <w:p w:rsidR="00A77EFE" w:rsidRDefault="00A77EFE" w:rsidP="00A77EFE">
      <w:pPr>
        <w:ind w:left="720" w:right="720" w:firstLine="720"/>
        <w:rPr>
          <w:sz w:val="24"/>
          <w:szCs w:val="24"/>
        </w:rPr>
      </w:pPr>
      <w:r>
        <w:rPr>
          <w:rFonts w:ascii="CFIPNM+TimesNewRoman" w:hAnsi="CFIPNM+TimesNewRoman" w:cs="CFIPNM+TimesNewRoman"/>
          <w:sz w:val="24"/>
          <w:szCs w:val="24"/>
        </w:rPr>
        <w:t xml:space="preserve">b.  </w:t>
      </w:r>
      <w:r>
        <w:rPr>
          <w:sz w:val="24"/>
          <w:szCs w:val="24"/>
        </w:rPr>
        <w:t>To accept gifts and bequests, to apply for and use subsidies, grants or appropriations of money and personal or real property from any lawful source, and enter into any and all agreements required in connection therewith, in accordance with the terms of the gift, subsidy, grant, appropriation, agreement or contract related thereto.</w:t>
      </w:r>
    </w:p>
    <w:p w:rsidR="00A77EFE" w:rsidRDefault="00A77EFE" w:rsidP="00A77EFE">
      <w:pPr>
        <w:numPr>
          <w:ilvl w:val="12"/>
          <w:numId w:val="0"/>
        </w:numPr>
        <w:rPr>
          <w:sz w:val="24"/>
          <w:szCs w:val="24"/>
        </w:rPr>
      </w:pPr>
    </w:p>
    <w:p w:rsidR="00A77EFE" w:rsidRDefault="00A77EFE" w:rsidP="00A77EFE">
      <w:pPr>
        <w:ind w:left="720" w:right="720" w:firstLine="720"/>
        <w:rPr>
          <w:sz w:val="24"/>
          <w:szCs w:val="24"/>
        </w:rPr>
      </w:pPr>
      <w:proofErr w:type="gramStart"/>
      <w:r>
        <w:rPr>
          <w:sz w:val="24"/>
          <w:szCs w:val="24"/>
        </w:rPr>
        <w:t>c.  To</w:t>
      </w:r>
      <w:proofErr w:type="gramEnd"/>
      <w:r>
        <w:rPr>
          <w:sz w:val="24"/>
          <w:szCs w:val="24"/>
        </w:rPr>
        <w:t xml:space="preserve"> accept appointments to act as agents or assignees of others, including the Members, as is necessary to carry out its functions and purposes.</w:t>
      </w:r>
    </w:p>
    <w:p w:rsidR="00A77EFE" w:rsidRDefault="00A77EFE" w:rsidP="00A77EFE">
      <w:pPr>
        <w:numPr>
          <w:ilvl w:val="12"/>
          <w:numId w:val="0"/>
        </w:numPr>
        <w:rPr>
          <w:sz w:val="24"/>
          <w:szCs w:val="24"/>
        </w:rPr>
      </w:pPr>
    </w:p>
    <w:p w:rsidR="00A77EFE" w:rsidRDefault="00A77EFE" w:rsidP="00A77EFE">
      <w:pPr>
        <w:ind w:left="720" w:right="720" w:firstLine="720"/>
        <w:rPr>
          <w:sz w:val="24"/>
          <w:szCs w:val="24"/>
        </w:rPr>
      </w:pPr>
      <w:r>
        <w:rPr>
          <w:rFonts w:ascii="CFIPNM+TimesNewRoman" w:hAnsi="CFIPNM+TimesNewRoman" w:cs="CFIPNM+TimesNewRoman"/>
          <w:sz w:val="24"/>
          <w:szCs w:val="24"/>
        </w:rPr>
        <w:t xml:space="preserve">d.  </w:t>
      </w:r>
      <w:r>
        <w:rPr>
          <w:sz w:val="24"/>
          <w:szCs w:val="24"/>
        </w:rPr>
        <w:t>To establish, join and cooperate with communities and advisory groups of citizens, private or governmental bodies, corporations, associations, institutions, societies, agencies as are now or may hereafter be engaged in furtherance of community based renewable energy objectives.</w:t>
      </w:r>
    </w:p>
    <w:p w:rsidR="00A77EFE" w:rsidRDefault="00A77EFE" w:rsidP="00A77EFE">
      <w:pPr>
        <w:numPr>
          <w:ilvl w:val="12"/>
          <w:numId w:val="0"/>
        </w:numPr>
        <w:rPr>
          <w:sz w:val="24"/>
          <w:szCs w:val="24"/>
        </w:rPr>
      </w:pPr>
    </w:p>
    <w:p w:rsidR="005614EE" w:rsidRDefault="005614EE" w:rsidP="005614E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sz w:val="24"/>
          <w:szCs w:val="24"/>
        </w:rPr>
        <w:tab/>
      </w:r>
      <w:proofErr w:type="gramStart"/>
      <w:r>
        <w:rPr>
          <w:b/>
          <w:bCs/>
          <w:sz w:val="24"/>
          <w:szCs w:val="24"/>
        </w:rPr>
        <w:t>Section 5.</w:t>
      </w:r>
      <w:proofErr w:type="gramEnd"/>
      <w:r>
        <w:rPr>
          <w:b/>
          <w:bCs/>
          <w:sz w:val="24"/>
          <w:szCs w:val="24"/>
        </w:rPr>
        <w:t xml:space="preserve">  </w:t>
      </w:r>
      <w:proofErr w:type="gramStart"/>
      <w:r>
        <w:rPr>
          <w:b/>
          <w:bCs/>
          <w:sz w:val="24"/>
          <w:szCs w:val="24"/>
          <w:u w:val="single"/>
        </w:rPr>
        <w:t>Apportionment of Expenses and Revenue</w:t>
      </w:r>
      <w:r>
        <w:rPr>
          <w:sz w:val="24"/>
          <w:szCs w:val="24"/>
        </w:rPr>
        <w:t>.</w:t>
      </w:r>
      <w:proofErr w:type="gramEnd"/>
      <w:r>
        <w:rPr>
          <w:sz w:val="24"/>
          <w:szCs w:val="24"/>
        </w:rPr>
        <w:t xml:space="preserve">   The expenses of the Association shall be apportioned among the parties to the agreement equally, as shall the revenue or fees derived from any functions or activities of the Association.  The Association shall establish a budget on an annual basis, which budget shall be approved by the Members of the Association.  The Association shall generally follow the budget laws for cities and counties in the State of Oregon, as set forth in Oregon law.</w:t>
      </w:r>
    </w:p>
    <w:p w:rsidR="005614EE" w:rsidRDefault="005614EE" w:rsidP="005614EE">
      <w:pPr>
        <w:numPr>
          <w:ilvl w:val="12"/>
          <w:numId w:val="0"/>
        </w:numPr>
        <w:rPr>
          <w:sz w:val="24"/>
          <w:szCs w:val="24"/>
        </w:rPr>
      </w:pPr>
    </w:p>
    <w:p w:rsidR="00A77EFE" w:rsidRDefault="00A77EFE" w:rsidP="00A77EFE">
      <w:pPr>
        <w:numPr>
          <w:ilvl w:val="12"/>
          <w:numId w:val="0"/>
        </w:numPr>
        <w:rPr>
          <w:sz w:val="24"/>
          <w:szCs w:val="24"/>
        </w:rPr>
      </w:pPr>
      <w:r>
        <w:rPr>
          <w:sz w:val="24"/>
          <w:szCs w:val="24"/>
        </w:rPr>
        <w:tab/>
      </w:r>
      <w:r>
        <w:rPr>
          <w:sz w:val="24"/>
          <w:szCs w:val="24"/>
        </w:rPr>
        <w:tab/>
      </w:r>
      <w:proofErr w:type="gramStart"/>
      <w:r>
        <w:rPr>
          <w:b/>
          <w:bCs/>
          <w:sz w:val="24"/>
          <w:szCs w:val="24"/>
        </w:rPr>
        <w:t>DATED</w:t>
      </w:r>
      <w:r>
        <w:rPr>
          <w:sz w:val="24"/>
          <w:szCs w:val="24"/>
        </w:rPr>
        <w:t xml:space="preserve"> this ____________ day of __________________, 2006.</w:t>
      </w:r>
      <w:proofErr w:type="gramEnd"/>
    </w:p>
    <w:p w:rsidR="00A77EFE" w:rsidRDefault="00A77EFE" w:rsidP="00A77EFE">
      <w:pPr>
        <w:numPr>
          <w:ilvl w:val="12"/>
          <w:numId w:val="0"/>
        </w:numPr>
        <w:rPr>
          <w:sz w:val="24"/>
          <w:szCs w:val="24"/>
        </w:rPr>
      </w:pPr>
    </w:p>
    <w:p w:rsidR="00A77EFE" w:rsidRDefault="007D4ED1" w:rsidP="005614EE">
      <w:pPr>
        <w:numPr>
          <w:ilvl w:val="12"/>
          <w:numId w:val="0"/>
        </w:numPr>
        <w:jc w:val="center"/>
        <w:rPr>
          <w:sz w:val="24"/>
          <w:szCs w:val="24"/>
        </w:rPr>
      </w:pPr>
      <w:r>
        <w:rPr>
          <w:b/>
          <w:bCs/>
          <w:sz w:val="24"/>
          <w:szCs w:val="24"/>
        </w:rPr>
        <w:t>___________________</w:t>
      </w:r>
      <w:r w:rsidR="00A77EFE">
        <w:rPr>
          <w:b/>
          <w:bCs/>
          <w:sz w:val="24"/>
          <w:szCs w:val="24"/>
        </w:rPr>
        <w:t xml:space="preserve"> COUNTY COURT</w:t>
      </w:r>
    </w:p>
    <w:p w:rsidR="005614EE" w:rsidRDefault="005614EE" w:rsidP="00A77EFE">
      <w:pPr>
        <w:numPr>
          <w:ilvl w:val="12"/>
          <w:numId w:val="0"/>
        </w:numPr>
        <w:rPr>
          <w:sz w:val="24"/>
          <w:szCs w:val="24"/>
        </w:rPr>
      </w:pPr>
    </w:p>
    <w:p w:rsidR="00A77EFE" w:rsidRDefault="00A77EFE" w:rsidP="00A77EFE">
      <w:pPr>
        <w:numPr>
          <w:ilvl w:val="12"/>
          <w:numId w:val="0"/>
        </w:numPr>
        <w:rPr>
          <w:sz w:val="24"/>
          <w:szCs w:val="24"/>
        </w:rPr>
      </w:pPr>
      <w:r>
        <w:rPr>
          <w:sz w:val="24"/>
          <w:szCs w:val="24"/>
        </w:rPr>
        <w:t>By _______</w:t>
      </w:r>
      <w:r w:rsidR="005614EE">
        <w:rPr>
          <w:sz w:val="24"/>
          <w:szCs w:val="24"/>
        </w:rPr>
        <w:t>___________________________</w:t>
      </w:r>
      <w:r w:rsidR="005614EE">
        <w:rPr>
          <w:sz w:val="24"/>
          <w:szCs w:val="24"/>
        </w:rPr>
        <w:tab/>
      </w:r>
      <w:proofErr w:type="spellStart"/>
      <w:proofErr w:type="gramStart"/>
      <w:r w:rsidR="005614EE">
        <w:rPr>
          <w:sz w:val="24"/>
          <w:szCs w:val="24"/>
        </w:rPr>
        <w:t>By</w:t>
      </w:r>
      <w:proofErr w:type="spellEnd"/>
      <w:proofErr w:type="gramEnd"/>
      <w:r w:rsidR="005614EE">
        <w:rPr>
          <w:sz w:val="24"/>
          <w:szCs w:val="24"/>
        </w:rPr>
        <w:t xml:space="preserve"> _________________________________</w:t>
      </w:r>
    </w:p>
    <w:p w:rsidR="00A77EFE" w:rsidRDefault="00A77EFE" w:rsidP="00A77EFE">
      <w:pPr>
        <w:numPr>
          <w:ilvl w:val="12"/>
          <w:numId w:val="0"/>
        </w:numPr>
        <w:rPr>
          <w:sz w:val="24"/>
          <w:szCs w:val="24"/>
        </w:rPr>
      </w:pPr>
      <w:r>
        <w:rPr>
          <w:sz w:val="24"/>
          <w:szCs w:val="24"/>
        </w:rPr>
        <w:tab/>
      </w:r>
      <w:r>
        <w:rPr>
          <w:sz w:val="24"/>
          <w:szCs w:val="24"/>
        </w:rPr>
        <w:tab/>
      </w:r>
      <w:r>
        <w:rPr>
          <w:sz w:val="24"/>
          <w:szCs w:val="24"/>
        </w:rPr>
        <w:tab/>
      </w:r>
      <w:r w:rsidR="005614EE">
        <w:rPr>
          <w:sz w:val="24"/>
          <w:szCs w:val="24"/>
        </w:rPr>
        <w:t>County Commissioner</w:t>
      </w:r>
      <w:r>
        <w:rPr>
          <w:sz w:val="24"/>
          <w:szCs w:val="24"/>
        </w:rPr>
        <w:tab/>
      </w:r>
      <w:r>
        <w:rPr>
          <w:sz w:val="24"/>
          <w:szCs w:val="24"/>
        </w:rPr>
        <w:tab/>
      </w:r>
      <w:r>
        <w:rPr>
          <w:sz w:val="24"/>
          <w:szCs w:val="24"/>
        </w:rPr>
        <w:tab/>
      </w:r>
      <w:bookmarkStart w:id="0" w:name="_GoBack"/>
      <w:bookmarkEnd w:id="0"/>
      <w:r w:rsidR="007632F6">
        <w:rPr>
          <w:sz w:val="24"/>
          <w:szCs w:val="24"/>
        </w:rPr>
        <w:t>County Commissioner</w:t>
      </w:r>
    </w:p>
    <w:p w:rsidR="005614EE" w:rsidRDefault="005614EE" w:rsidP="00A77EFE">
      <w:pPr>
        <w:numPr>
          <w:ilvl w:val="12"/>
          <w:numId w:val="0"/>
        </w:numPr>
        <w:rPr>
          <w:sz w:val="24"/>
          <w:szCs w:val="24"/>
        </w:rPr>
      </w:pPr>
    </w:p>
    <w:p w:rsidR="005614EE" w:rsidRDefault="005614EE" w:rsidP="00A77EFE">
      <w:pPr>
        <w:numPr>
          <w:ilvl w:val="12"/>
          <w:numId w:val="0"/>
        </w:numPr>
        <w:rPr>
          <w:sz w:val="24"/>
          <w:szCs w:val="24"/>
        </w:rPr>
      </w:pPr>
      <w:r>
        <w:rPr>
          <w:sz w:val="24"/>
          <w:szCs w:val="24"/>
        </w:rPr>
        <w:t>By __________________________________</w:t>
      </w:r>
    </w:p>
    <w:p w:rsidR="00A77EFE" w:rsidRPr="005614EE" w:rsidRDefault="005614EE" w:rsidP="00A77EFE">
      <w:pPr>
        <w:numPr>
          <w:ilvl w:val="12"/>
          <w:numId w:val="0"/>
        </w:numPr>
        <w:rPr>
          <w:sz w:val="24"/>
          <w:szCs w:val="24"/>
        </w:rPr>
      </w:pPr>
      <w:r>
        <w:rPr>
          <w:sz w:val="24"/>
          <w:szCs w:val="24"/>
        </w:rPr>
        <w:tab/>
      </w:r>
      <w:r>
        <w:rPr>
          <w:sz w:val="24"/>
          <w:szCs w:val="24"/>
        </w:rPr>
        <w:tab/>
      </w:r>
      <w:r>
        <w:rPr>
          <w:sz w:val="24"/>
          <w:szCs w:val="24"/>
        </w:rPr>
        <w:tab/>
        <w:t>County Commissioner</w:t>
      </w:r>
    </w:p>
    <w:sectPr w:rsidR="00A77EFE" w:rsidRPr="005614EE">
      <w:footerReference w:type="default" r:id="rId8"/>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ED" w:rsidRDefault="00A660ED">
      <w:r>
        <w:separator/>
      </w:r>
    </w:p>
  </w:endnote>
  <w:endnote w:type="continuationSeparator" w:id="0">
    <w:p w:rsidR="00A660ED" w:rsidRDefault="00A6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FIPNM+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FE" w:rsidRDefault="00A77EFE">
    <w:pPr>
      <w:rPr>
        <w:sz w:val="24"/>
        <w:szCs w:val="24"/>
      </w:rPr>
    </w:pPr>
  </w:p>
  <w:p w:rsidR="00A77EFE" w:rsidRDefault="00A77EFE">
    <w:pPr>
      <w:jc w:val="center"/>
      <w:rPr>
        <w:sz w:val="24"/>
        <w:szCs w:val="24"/>
      </w:rPr>
    </w:pPr>
    <w:r>
      <w:rPr>
        <w:sz w:val="24"/>
        <w:szCs w:val="24"/>
      </w:rPr>
      <w:t xml:space="preserve">- </w:t>
    </w:r>
    <w:r>
      <w:rPr>
        <w:sz w:val="24"/>
        <w:szCs w:val="24"/>
      </w:rPr>
      <w:pgNum/>
    </w: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ED" w:rsidRDefault="00A660ED">
      <w:r>
        <w:separator/>
      </w:r>
    </w:p>
  </w:footnote>
  <w:footnote w:type="continuationSeparator" w:id="0">
    <w:p w:rsidR="00A660ED" w:rsidRDefault="00A6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0B8"/>
    <w:multiLevelType w:val="multilevel"/>
    <w:tmpl w:val="C0C03F4A"/>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abstractNum w:abstractNumId="1">
    <w:nsid w:val="79E51316"/>
    <w:multiLevelType w:val="multilevel"/>
    <w:tmpl w:val="C0C03F4A"/>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FE"/>
    <w:rsid w:val="002246D8"/>
    <w:rsid w:val="002E66BD"/>
    <w:rsid w:val="00365452"/>
    <w:rsid w:val="005614EE"/>
    <w:rsid w:val="006B1535"/>
    <w:rsid w:val="007632F6"/>
    <w:rsid w:val="007D4ED1"/>
    <w:rsid w:val="009E0D51"/>
    <w:rsid w:val="00A660ED"/>
    <w:rsid w:val="00A77EFE"/>
    <w:rsid w:val="00CF29E9"/>
    <w:rsid w:val="00E81E9A"/>
    <w:rsid w:val="00FC1C7C"/>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 THE COUNTY COURT OF THE STATE OF OREGON</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OF THE STATE OF OREGON</dc:title>
  <dc:creator>sonja</dc:creator>
  <cp:lastModifiedBy>sonja Carey</cp:lastModifiedBy>
  <cp:revision>2</cp:revision>
  <cp:lastPrinted>2013-11-17T22:07:00Z</cp:lastPrinted>
  <dcterms:created xsi:type="dcterms:W3CDTF">2013-11-19T20:17:00Z</dcterms:created>
  <dcterms:modified xsi:type="dcterms:W3CDTF">2013-11-19T20:17:00Z</dcterms:modified>
</cp:coreProperties>
</file>